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67" w:rsidRDefault="002001A6">
      <w:pPr>
        <w:pStyle w:val="a7"/>
        <w:spacing w:before="0" w:after="0"/>
        <w:rPr>
          <w:rFonts w:ascii="Times New Roman" w:hAnsi="Times New Roman"/>
          <w:sz w:val="28"/>
          <w:szCs w:val="28"/>
          <w:lang w:val="ru-RU"/>
        </w:rPr>
      </w:pPr>
      <w:bookmarkStart w:id="0" w:name="_GoBack"/>
      <w:r>
        <w:rPr>
          <w:rFonts w:ascii="Times New Roman" w:hAnsi="Times New Roman"/>
          <w:noProof/>
          <w:sz w:val="28"/>
          <w:szCs w:val="28"/>
          <w:lang w:val="ru-RU" w:eastAsia="ru-RU"/>
        </w:rPr>
        <w:drawing>
          <wp:inline distT="0" distB="0" distL="0" distR="0" wp14:anchorId="6D888814" wp14:editId="29D959FC">
            <wp:extent cx="5760390" cy="9772650"/>
            <wp:effectExtent l="0" t="0" r="0" b="0"/>
            <wp:docPr id="1" name="Рисунок 1" descr="C:\Users\admin\Desktop\сайт\Программа В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йт\Программа В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390" cy="9772650"/>
                    </a:xfrm>
                    <a:prstGeom prst="rect">
                      <a:avLst/>
                    </a:prstGeom>
                    <a:noFill/>
                    <a:ln>
                      <a:noFill/>
                    </a:ln>
                  </pic:spPr>
                </pic:pic>
              </a:graphicData>
            </a:graphic>
          </wp:inline>
        </w:drawing>
      </w:r>
      <w:bookmarkEnd w:id="0"/>
      <w:r w:rsidR="00AD2F06">
        <w:rPr>
          <w:rFonts w:ascii="Times New Roman" w:hAnsi="Times New Roman"/>
          <w:sz w:val="28"/>
          <w:szCs w:val="28"/>
          <w:lang w:val="ru-RU"/>
        </w:rPr>
        <w:t xml:space="preserve"> </w:t>
      </w:r>
    </w:p>
    <w:p w:rsidR="003D2D67" w:rsidRDefault="003D2D67">
      <w:pPr>
        <w:spacing w:after="0" w:line="240" w:lineRule="auto"/>
        <w:rPr>
          <w:rFonts w:ascii="Times New Roman" w:hAnsi="Times New Roman" w:cs="Times New Roman"/>
          <w:b/>
          <w:spacing w:val="20"/>
          <w:sz w:val="28"/>
          <w:szCs w:val="28"/>
        </w:rPr>
        <w:sectPr w:rsidR="003D2D67">
          <w:footerReference w:type="default" r:id="rId9"/>
          <w:type w:val="continuous"/>
          <w:pgSz w:w="11906" w:h="16838"/>
          <w:pgMar w:top="284" w:right="1133" w:bottom="284" w:left="1701" w:header="720" w:footer="720" w:gutter="0"/>
          <w:cols w:space="720"/>
        </w:sectPr>
      </w:pPr>
    </w:p>
    <w:p w:rsidR="003D2D67" w:rsidRDefault="003D2D67">
      <w:pPr>
        <w:pStyle w:val="Default"/>
        <w:jc w:val="both"/>
        <w:rPr>
          <w:b/>
        </w:rPr>
      </w:pPr>
    </w:p>
    <w:p w:rsidR="003D2D67" w:rsidRDefault="00AD2F06">
      <w:pPr>
        <w:pStyle w:val="Default"/>
        <w:jc w:val="center"/>
        <w:rPr>
          <w:b/>
        </w:rPr>
      </w:pPr>
      <w:r>
        <w:rPr>
          <w:b/>
        </w:rPr>
        <w:t>СОДЕРЖАНИЕ</w:t>
      </w:r>
    </w:p>
    <w:p w:rsidR="003D2D67" w:rsidRDefault="003D2D67">
      <w:pPr>
        <w:pStyle w:val="Default"/>
        <w:jc w:val="center"/>
      </w:pPr>
    </w:p>
    <w:p w:rsidR="003D2D67" w:rsidRDefault="00AD2F06">
      <w:pPr>
        <w:pStyle w:val="Default"/>
        <w:numPr>
          <w:ilvl w:val="0"/>
          <w:numId w:val="1"/>
        </w:numPr>
        <w:rPr>
          <w:sz w:val="22"/>
          <w:szCs w:val="22"/>
        </w:rPr>
      </w:pPr>
      <w:r>
        <w:rPr>
          <w:sz w:val="22"/>
          <w:szCs w:val="22"/>
        </w:rPr>
        <w:t xml:space="preserve">Пояснительная </w:t>
      </w:r>
      <w:r>
        <w:rPr>
          <w:sz w:val="22"/>
          <w:szCs w:val="22"/>
        </w:rPr>
        <w:t>записка ------------------------------------------------------------------------------------3</w:t>
      </w:r>
    </w:p>
    <w:p w:rsidR="003D2D67" w:rsidRDefault="003D2D67">
      <w:pPr>
        <w:pStyle w:val="Default"/>
        <w:ind w:left="1004"/>
        <w:rPr>
          <w:sz w:val="22"/>
          <w:szCs w:val="22"/>
        </w:rPr>
      </w:pPr>
    </w:p>
    <w:p w:rsidR="003D2D67" w:rsidRDefault="00AD2F06">
      <w:pPr>
        <w:pStyle w:val="Default"/>
        <w:numPr>
          <w:ilvl w:val="0"/>
          <w:numId w:val="1"/>
        </w:numPr>
        <w:rPr>
          <w:sz w:val="22"/>
          <w:szCs w:val="22"/>
        </w:rPr>
      </w:pPr>
      <w:r>
        <w:rPr>
          <w:sz w:val="22"/>
          <w:szCs w:val="22"/>
        </w:rPr>
        <w:t>Учебный план  -----------------------------------------------------------------------------------------------4</w:t>
      </w:r>
    </w:p>
    <w:p w:rsidR="003D2D67" w:rsidRDefault="003D2D67">
      <w:pPr>
        <w:pStyle w:val="Default"/>
        <w:ind w:left="1004"/>
        <w:rPr>
          <w:sz w:val="22"/>
          <w:szCs w:val="22"/>
        </w:rPr>
      </w:pPr>
    </w:p>
    <w:p w:rsidR="003D2D67" w:rsidRDefault="00AD2F06">
      <w:pPr>
        <w:pStyle w:val="Default"/>
        <w:numPr>
          <w:ilvl w:val="0"/>
          <w:numId w:val="1"/>
        </w:numPr>
        <w:rPr>
          <w:sz w:val="22"/>
          <w:szCs w:val="22"/>
        </w:rPr>
      </w:pPr>
      <w:r>
        <w:rPr>
          <w:sz w:val="22"/>
          <w:szCs w:val="22"/>
        </w:rPr>
        <w:t xml:space="preserve">Календарный учебный график  </w:t>
      </w:r>
      <w:r>
        <w:rPr>
          <w:sz w:val="22"/>
          <w:szCs w:val="22"/>
        </w:rPr>
        <w:t>---------------------------------------------------------------------------5</w:t>
      </w:r>
    </w:p>
    <w:p w:rsidR="003D2D67" w:rsidRDefault="003D2D67">
      <w:pPr>
        <w:pStyle w:val="Default"/>
        <w:ind w:left="1004"/>
        <w:rPr>
          <w:sz w:val="22"/>
          <w:szCs w:val="22"/>
        </w:rPr>
      </w:pPr>
    </w:p>
    <w:p w:rsidR="003D2D67" w:rsidRDefault="00AD2F06">
      <w:pPr>
        <w:pStyle w:val="Default"/>
        <w:numPr>
          <w:ilvl w:val="0"/>
          <w:numId w:val="1"/>
        </w:numPr>
        <w:rPr>
          <w:sz w:val="22"/>
          <w:szCs w:val="22"/>
        </w:rPr>
      </w:pPr>
      <w:r>
        <w:rPr>
          <w:sz w:val="22"/>
          <w:szCs w:val="22"/>
        </w:rPr>
        <w:t>Рабочие программы учебных предметов ---------------------------------------------------------------6</w:t>
      </w:r>
    </w:p>
    <w:p w:rsidR="003D2D67" w:rsidRDefault="00AD2F06">
      <w:pPr>
        <w:pStyle w:val="ab"/>
        <w:autoSpaceDE w:val="0"/>
        <w:autoSpaceDN w:val="0"/>
        <w:adjustRightInd w:val="0"/>
        <w:spacing w:after="0" w:line="240" w:lineRule="auto"/>
        <w:ind w:left="1004"/>
        <w:rPr>
          <w:rFonts w:ascii="Times New Roman" w:hAnsi="Times New Roman" w:cs="Times New Roman"/>
          <w:color w:val="000000"/>
        </w:rPr>
      </w:pPr>
      <w:r>
        <w:rPr>
          <w:rFonts w:ascii="Times New Roman" w:hAnsi="Times New Roman" w:cs="Times New Roman"/>
          <w:bCs/>
          <w:color w:val="000000"/>
        </w:rPr>
        <w:t>4.1. Специальный цикл Программы.---------------------------------------------</w:t>
      </w:r>
      <w:r>
        <w:rPr>
          <w:rFonts w:ascii="Times New Roman" w:hAnsi="Times New Roman" w:cs="Times New Roman"/>
          <w:bCs/>
          <w:color w:val="000000"/>
        </w:rPr>
        <w:t>----------------------- 6</w:t>
      </w:r>
    </w:p>
    <w:p w:rsidR="003D2D67" w:rsidRDefault="00AD2F06">
      <w:pPr>
        <w:pStyle w:val="ab"/>
        <w:autoSpaceDE w:val="0"/>
        <w:autoSpaceDN w:val="0"/>
        <w:adjustRightInd w:val="0"/>
        <w:spacing w:after="0" w:line="240" w:lineRule="auto"/>
        <w:ind w:left="1004"/>
        <w:rPr>
          <w:rFonts w:ascii="Times New Roman" w:hAnsi="Times New Roman" w:cs="Times New Roman"/>
          <w:bCs/>
          <w:color w:val="000000"/>
        </w:rPr>
      </w:pPr>
      <w:r>
        <w:rPr>
          <w:rFonts w:ascii="Times New Roman" w:hAnsi="Times New Roman" w:cs="Times New Roman"/>
          <w:bCs/>
          <w:color w:val="000000"/>
          <w:sz w:val="24"/>
          <w:szCs w:val="24"/>
        </w:rPr>
        <w:t xml:space="preserve">4.1.1. </w:t>
      </w:r>
      <w:r>
        <w:rPr>
          <w:rFonts w:ascii="Times New Roman" w:hAnsi="Times New Roman" w:cs="Times New Roman"/>
          <w:bCs/>
          <w:color w:val="000000"/>
        </w:rPr>
        <w:t>Учебный предмет «</w:t>
      </w:r>
      <w:r>
        <w:rPr>
          <w:rFonts w:ascii="Times New Roman" w:hAnsi="Times New Roman" w:cs="Times New Roman"/>
          <w:bCs/>
          <w:sz w:val="24"/>
          <w:szCs w:val="24"/>
        </w:rPr>
        <w:t>"Устройство и техническое обслуживание транспортных средств категории "C" как объектов управления"</w:t>
      </w:r>
      <w:r>
        <w:rPr>
          <w:rFonts w:ascii="Times New Roman" w:hAnsi="Times New Roman" w:cs="Times New Roman"/>
          <w:bCs/>
          <w:color w:val="000000"/>
        </w:rPr>
        <w:t>».    ----------------------------------------- 6</w:t>
      </w:r>
    </w:p>
    <w:p w:rsidR="003D2D67" w:rsidRDefault="00AD2F06">
      <w:pPr>
        <w:widowControl w:val="0"/>
        <w:autoSpaceDE w:val="0"/>
        <w:autoSpaceDN w:val="0"/>
        <w:adjustRightInd w:val="0"/>
        <w:spacing w:after="0" w:line="240" w:lineRule="auto"/>
        <w:ind w:left="1020"/>
        <w:outlineLvl w:val="3"/>
        <w:rPr>
          <w:rFonts w:ascii="Times New Roman" w:hAnsi="Times New Roman" w:cs="Times New Roman"/>
        </w:rPr>
      </w:pPr>
      <w:r>
        <w:rPr>
          <w:rFonts w:ascii="Times New Roman" w:hAnsi="Times New Roman" w:cs="Times New Roman"/>
        </w:rPr>
        <w:t>4.1.2. Учебный предмет «Основы управления транспортными ср</w:t>
      </w:r>
      <w:r>
        <w:rPr>
          <w:rFonts w:ascii="Times New Roman" w:hAnsi="Times New Roman" w:cs="Times New Roman"/>
        </w:rPr>
        <w:t>едствами категории "C"                 -------------------------------------------------------------------------------------------------------------------9</w:t>
      </w:r>
    </w:p>
    <w:p w:rsidR="003D2D67" w:rsidRDefault="00AD2F06">
      <w:pPr>
        <w:widowControl w:val="0"/>
        <w:autoSpaceDE w:val="0"/>
        <w:autoSpaceDN w:val="0"/>
        <w:adjustRightInd w:val="0"/>
        <w:spacing w:after="0" w:line="240" w:lineRule="auto"/>
        <w:outlineLvl w:val="4"/>
        <w:rPr>
          <w:rFonts w:ascii="Times New Roman" w:hAnsi="Times New Roman" w:cs="Times New Roman"/>
        </w:rPr>
      </w:pPr>
      <w:r>
        <w:rPr>
          <w:rFonts w:ascii="Times New Roman" w:hAnsi="Times New Roman" w:cs="Times New Roman"/>
        </w:rPr>
        <w:t xml:space="preserve">                  4.2.    Профессиональный цикл Программы   ----------------------------------------</w:t>
      </w:r>
      <w:r>
        <w:rPr>
          <w:rFonts w:ascii="Times New Roman" w:hAnsi="Times New Roman" w:cs="Times New Roman"/>
        </w:rPr>
        <w:t>-----------------11</w:t>
      </w:r>
    </w:p>
    <w:p w:rsidR="003D2D67" w:rsidRDefault="00AD2F06">
      <w:pPr>
        <w:widowControl w:val="0"/>
        <w:autoSpaceDE w:val="0"/>
        <w:autoSpaceDN w:val="0"/>
        <w:adjustRightInd w:val="0"/>
        <w:spacing w:after="0" w:line="240" w:lineRule="auto"/>
        <w:ind w:left="1843" w:hanging="1843"/>
        <w:outlineLvl w:val="3"/>
        <w:rPr>
          <w:rFonts w:ascii="Times New Roman" w:hAnsi="Times New Roman" w:cs="Times New Roman"/>
        </w:rPr>
      </w:pPr>
      <w:r>
        <w:rPr>
          <w:rFonts w:ascii="Times New Roman" w:hAnsi="Times New Roman" w:cs="Times New Roman"/>
        </w:rPr>
        <w:t xml:space="preserve">                  4.2.1. Учебный предмет "Организация и выполнение грузовых перевозок автомобильным транспортом»-------------------------------------------------------------------------------------11  </w:t>
      </w:r>
    </w:p>
    <w:p w:rsidR="003D2D67" w:rsidRDefault="00AD2F06">
      <w:pPr>
        <w:widowControl w:val="0"/>
        <w:autoSpaceDE w:val="0"/>
        <w:autoSpaceDN w:val="0"/>
        <w:adjustRightInd w:val="0"/>
        <w:spacing w:after="0" w:line="240" w:lineRule="auto"/>
        <w:ind w:firstLineChars="450" w:firstLine="990"/>
        <w:outlineLvl w:val="3"/>
        <w:rPr>
          <w:rFonts w:ascii="Times New Roman" w:hAnsi="Times New Roman" w:cs="Times New Roman"/>
        </w:rPr>
      </w:pPr>
      <w:r>
        <w:rPr>
          <w:rFonts w:ascii="Times New Roman" w:hAnsi="Times New Roman" w:cs="Times New Roman"/>
        </w:rPr>
        <w:t>4.3. Практическая подготовка -----</w:t>
      </w:r>
      <w:r>
        <w:rPr>
          <w:rFonts w:ascii="Times New Roman" w:hAnsi="Times New Roman" w:cs="Times New Roman"/>
        </w:rPr>
        <w:t>-----------------------------------------------------------------------13</w:t>
      </w:r>
    </w:p>
    <w:p w:rsidR="003D2D67" w:rsidRDefault="00AD2F06">
      <w:pPr>
        <w:widowControl w:val="0"/>
        <w:autoSpaceDE w:val="0"/>
        <w:autoSpaceDN w:val="0"/>
        <w:adjustRightInd w:val="0"/>
        <w:spacing w:after="0" w:line="240" w:lineRule="auto"/>
        <w:ind w:firstLineChars="450" w:firstLine="990"/>
        <w:outlineLvl w:val="3"/>
        <w:rPr>
          <w:rFonts w:ascii="Times New Roman" w:hAnsi="Times New Roman" w:cs="Times New Roman"/>
        </w:rPr>
      </w:pPr>
      <w:r>
        <w:rPr>
          <w:rFonts w:ascii="Times New Roman" w:hAnsi="Times New Roman" w:cs="Times New Roman"/>
        </w:rPr>
        <w:t>4.3.1 Вождение транспортных средств категории "C" с механической трансмиссией-------13</w:t>
      </w:r>
    </w:p>
    <w:p w:rsidR="003D2D67" w:rsidRDefault="00AD2F06">
      <w:pPr>
        <w:widowControl w:val="0"/>
        <w:autoSpaceDE w:val="0"/>
        <w:autoSpaceDN w:val="0"/>
        <w:adjustRightInd w:val="0"/>
        <w:spacing w:after="0" w:line="240" w:lineRule="auto"/>
        <w:ind w:firstLineChars="450" w:firstLine="990"/>
        <w:outlineLvl w:val="3"/>
        <w:rPr>
          <w:rFonts w:ascii="Times New Roman" w:hAnsi="Times New Roman" w:cs="Times New Roman"/>
        </w:rPr>
      </w:pPr>
      <w:r>
        <w:rPr>
          <w:rFonts w:ascii="Times New Roman" w:hAnsi="Times New Roman" w:cs="Times New Roman"/>
        </w:rPr>
        <w:t>4.3.2 Вождение транспортных средств категории "C" с механической трансмиссией-------13</w:t>
      </w:r>
    </w:p>
    <w:p w:rsidR="003D2D67" w:rsidRDefault="00AD2F0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4.4.  Квалификационный экзамен.  ----------------------------------------------------------------------16</w:t>
      </w:r>
    </w:p>
    <w:p w:rsidR="003D2D67" w:rsidRDefault="003D2D67">
      <w:pPr>
        <w:pStyle w:val="Default"/>
        <w:ind w:left="1004"/>
      </w:pPr>
    </w:p>
    <w:p w:rsidR="003D2D67" w:rsidRDefault="00AD2F06">
      <w:pPr>
        <w:pStyle w:val="Default"/>
        <w:numPr>
          <w:ilvl w:val="0"/>
          <w:numId w:val="1"/>
        </w:numPr>
        <w:rPr>
          <w:sz w:val="22"/>
          <w:szCs w:val="22"/>
        </w:rPr>
      </w:pPr>
      <w:r>
        <w:rPr>
          <w:bCs/>
          <w:sz w:val="22"/>
          <w:szCs w:val="22"/>
        </w:rPr>
        <w:t>Планируемые результаты освоения образовательной программы -------------------------------17</w:t>
      </w:r>
    </w:p>
    <w:p w:rsidR="003D2D67" w:rsidRDefault="003D2D67">
      <w:pPr>
        <w:pStyle w:val="Default"/>
        <w:ind w:left="1004"/>
        <w:rPr>
          <w:sz w:val="22"/>
          <w:szCs w:val="22"/>
        </w:rPr>
      </w:pPr>
    </w:p>
    <w:p w:rsidR="003D2D67" w:rsidRDefault="00AD2F06">
      <w:pPr>
        <w:pStyle w:val="Default"/>
        <w:numPr>
          <w:ilvl w:val="0"/>
          <w:numId w:val="1"/>
        </w:numPr>
        <w:rPr>
          <w:sz w:val="22"/>
          <w:szCs w:val="22"/>
        </w:rPr>
      </w:pPr>
      <w:r>
        <w:rPr>
          <w:sz w:val="22"/>
          <w:szCs w:val="22"/>
        </w:rPr>
        <w:t xml:space="preserve">Условия реализации образовательной программы </w:t>
      </w:r>
      <w:r>
        <w:rPr>
          <w:sz w:val="22"/>
          <w:szCs w:val="22"/>
        </w:rPr>
        <w:t>--------------------------------------------------18</w:t>
      </w:r>
    </w:p>
    <w:p w:rsidR="003D2D67" w:rsidRDefault="003D2D67">
      <w:pPr>
        <w:pStyle w:val="Default"/>
        <w:ind w:left="1004"/>
        <w:rPr>
          <w:sz w:val="22"/>
          <w:szCs w:val="22"/>
        </w:rPr>
      </w:pPr>
    </w:p>
    <w:p w:rsidR="003D2D67" w:rsidRDefault="00AD2F06">
      <w:pPr>
        <w:pStyle w:val="ab"/>
        <w:widowControl w:val="0"/>
        <w:autoSpaceDE w:val="0"/>
        <w:autoSpaceDN w:val="0"/>
        <w:adjustRightInd w:val="0"/>
        <w:spacing w:after="150" w:line="240" w:lineRule="auto"/>
        <w:ind w:left="1004"/>
        <w:rPr>
          <w:rFonts w:ascii="Times New Roman" w:hAnsi="Times New Roman" w:cs="Times New Roman"/>
        </w:rPr>
      </w:pPr>
      <w:r>
        <w:rPr>
          <w:rFonts w:ascii="Times New Roman" w:hAnsi="Times New Roman" w:cs="Times New Roman"/>
        </w:rPr>
        <w:t xml:space="preserve">Перечень учебного оборудования   ---------------------------------------------------------------------22 </w:t>
      </w:r>
    </w:p>
    <w:p w:rsidR="003D2D67" w:rsidRDefault="003D2D67">
      <w:pPr>
        <w:pStyle w:val="Default"/>
        <w:ind w:left="1004"/>
        <w:rPr>
          <w:sz w:val="22"/>
          <w:szCs w:val="22"/>
        </w:rPr>
      </w:pPr>
    </w:p>
    <w:p w:rsidR="003D2D67" w:rsidRDefault="00AD2F06">
      <w:pPr>
        <w:pStyle w:val="Default"/>
        <w:numPr>
          <w:ilvl w:val="0"/>
          <w:numId w:val="1"/>
        </w:numPr>
        <w:rPr>
          <w:sz w:val="22"/>
          <w:szCs w:val="22"/>
        </w:rPr>
      </w:pPr>
      <w:r>
        <w:rPr>
          <w:sz w:val="22"/>
          <w:szCs w:val="22"/>
        </w:rPr>
        <w:t>Система оценки освоения образовательной программы  ------------------------------------------24</w:t>
      </w:r>
    </w:p>
    <w:p w:rsidR="003D2D67" w:rsidRDefault="003D2D67">
      <w:pPr>
        <w:pStyle w:val="Default"/>
        <w:ind w:left="1004"/>
        <w:rPr>
          <w:sz w:val="22"/>
          <w:szCs w:val="22"/>
        </w:rPr>
      </w:pPr>
    </w:p>
    <w:p w:rsidR="003D2D67" w:rsidRDefault="00AD2F06">
      <w:pPr>
        <w:pStyle w:val="Default"/>
        <w:numPr>
          <w:ilvl w:val="0"/>
          <w:numId w:val="1"/>
        </w:numPr>
        <w:rPr>
          <w:sz w:val="22"/>
          <w:szCs w:val="22"/>
        </w:rPr>
      </w:pPr>
      <w:r>
        <w:rPr>
          <w:sz w:val="22"/>
          <w:szCs w:val="22"/>
        </w:rPr>
        <w:t xml:space="preserve">Учебно-методические материалы, обеспечивающие реализацию </w:t>
      </w:r>
    </w:p>
    <w:p w:rsidR="003D2D67" w:rsidRDefault="00AD2F06">
      <w:pPr>
        <w:pStyle w:val="Default"/>
        <w:ind w:left="1004"/>
        <w:rPr>
          <w:sz w:val="22"/>
          <w:szCs w:val="22"/>
        </w:rPr>
      </w:pPr>
      <w:r>
        <w:rPr>
          <w:sz w:val="22"/>
          <w:szCs w:val="22"/>
        </w:rPr>
        <w:t>программы  --------------------------------------------------------------------------------------------------25</w:t>
      </w:r>
    </w:p>
    <w:p w:rsidR="003D2D67" w:rsidRDefault="003D2D67">
      <w:pPr>
        <w:pStyle w:val="Default"/>
        <w:ind w:left="284"/>
      </w:pPr>
    </w:p>
    <w:p w:rsidR="003D2D67" w:rsidRDefault="003D2D67">
      <w:pPr>
        <w:pStyle w:val="Default"/>
        <w:jc w:val="center"/>
        <w:rPr>
          <w:b/>
        </w:rPr>
      </w:pPr>
    </w:p>
    <w:p w:rsidR="003D2D67" w:rsidRDefault="003D2D67">
      <w:pPr>
        <w:pStyle w:val="Default"/>
        <w:ind w:left="284"/>
        <w:rPr>
          <w:b/>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spacing w:after="0" w:line="240" w:lineRule="auto"/>
        <w:jc w:val="center"/>
        <w:rPr>
          <w:rFonts w:ascii="Times New Roman" w:hAnsi="Times New Roman" w:cs="Times New Roman"/>
          <w:b/>
          <w:sz w:val="28"/>
          <w:szCs w:val="28"/>
        </w:rPr>
      </w:pPr>
    </w:p>
    <w:p w:rsidR="003D2D67" w:rsidRDefault="003D2D67">
      <w:pPr>
        <w:pStyle w:val="ConsPlusNormal"/>
        <w:ind w:left="1080"/>
        <w:outlineLvl w:val="1"/>
        <w:rPr>
          <w:rFonts w:ascii="Times New Roman" w:hAnsi="Times New Roman" w:cs="Times New Roman"/>
          <w:b/>
          <w:sz w:val="24"/>
          <w:szCs w:val="24"/>
        </w:rPr>
      </w:pPr>
    </w:p>
    <w:p w:rsidR="003D2D67" w:rsidRDefault="003D2D67">
      <w:pPr>
        <w:pStyle w:val="ConsPlusNormal"/>
        <w:ind w:left="1080"/>
        <w:outlineLvl w:val="1"/>
        <w:rPr>
          <w:rFonts w:ascii="Times New Roman" w:hAnsi="Times New Roman" w:cs="Times New Roman"/>
          <w:b/>
          <w:sz w:val="24"/>
          <w:szCs w:val="24"/>
        </w:rPr>
      </w:pPr>
    </w:p>
    <w:p w:rsidR="003D2D67" w:rsidRDefault="00AD2F06">
      <w:pPr>
        <w:pStyle w:val="ConsPlusNormal"/>
        <w:numPr>
          <w:ilvl w:val="0"/>
          <w:numId w:val="2"/>
        </w:numPr>
        <w:jc w:val="center"/>
        <w:outlineLvl w:val="1"/>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3D2D67" w:rsidRDefault="003D2D67">
      <w:pPr>
        <w:pStyle w:val="ConsPlusNormal"/>
        <w:ind w:left="1080"/>
        <w:outlineLvl w:val="1"/>
        <w:rPr>
          <w:rFonts w:ascii="Times New Roman" w:hAnsi="Times New Roman" w:cs="Times New Roman"/>
          <w:b/>
          <w:sz w:val="24"/>
          <w:szCs w:val="24"/>
        </w:rPr>
      </w:pP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Программа переподготовки водителей транспортных средств с категории "B" на категорию "C" (далее - Программа) разработана в соответствии с требованиями Федерального закона </w:t>
      </w:r>
      <w:hyperlink r:id="rId10" w:anchor="l0" w:history="1">
        <w:r>
          <w:rPr>
            <w:rFonts w:ascii="Times New Roman" w:eastAsia="Times New Roman" w:hAnsi="Times New Roman" w:cs="Times New Roman"/>
            <w:sz w:val="24"/>
            <w:szCs w:val="24"/>
            <w:u w:val="single"/>
            <w:lang w:eastAsia="ru-RU"/>
          </w:rPr>
          <w:t>от 10 декабря 1995 г. N 196-ФЗ</w:t>
        </w:r>
      </w:hyperlink>
      <w:r>
        <w:rPr>
          <w:rFonts w:ascii="Times New Roman" w:eastAsia="Times New Roman" w:hAnsi="Times New Roman" w:cs="Times New Roman"/>
          <w:sz w:val="24"/>
          <w:szCs w:val="24"/>
          <w:lang w:eastAsia="ru-RU"/>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Pr>
            <w:rFonts w:ascii="Times New Roman" w:eastAsia="Times New Roman" w:hAnsi="Times New Roman" w:cs="Times New Roman"/>
            <w:sz w:val="24"/>
            <w:szCs w:val="24"/>
            <w:u w:val="single"/>
            <w:lang w:eastAsia="ru-RU"/>
          </w:rPr>
          <w:t>пунктом 3</w:t>
        </w:r>
      </w:hyperlink>
      <w:r>
        <w:rPr>
          <w:rFonts w:ascii="Times New Roman" w:eastAsia="Times New Roman" w:hAnsi="Times New Roman" w:cs="Times New Roman"/>
          <w:sz w:val="24"/>
          <w:szCs w:val="24"/>
          <w:lang w:eastAsia="ru-RU"/>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w:t>
      </w:r>
      <w:r>
        <w:rPr>
          <w:rFonts w:ascii="Times New Roman" w:eastAsia="Times New Roman" w:hAnsi="Times New Roman" w:cs="Times New Roman"/>
          <w:sz w:val="24"/>
          <w:szCs w:val="24"/>
          <w:lang w:eastAsia="ru-RU"/>
        </w:rPr>
        <w:t xml:space="preserve">б образовании), </w:t>
      </w:r>
      <w:hyperlink r:id="rId12" w:anchor="l7" w:history="1">
        <w:r>
          <w:rPr>
            <w:rFonts w:ascii="Times New Roman" w:eastAsia="Times New Roman" w:hAnsi="Times New Roman" w:cs="Times New Roman"/>
            <w:sz w:val="24"/>
            <w:szCs w:val="24"/>
            <w:u w:val="single"/>
            <w:lang w:eastAsia="ru-RU"/>
          </w:rPr>
          <w:t>пунктом 2</w:t>
        </w:r>
      </w:hyperlink>
      <w:r>
        <w:rPr>
          <w:rFonts w:ascii="Times New Roman" w:eastAsia="Times New Roman" w:hAnsi="Times New Roman" w:cs="Times New Roman"/>
          <w:sz w:val="24"/>
          <w:szCs w:val="24"/>
          <w:lang w:eastAsia="ru-RU"/>
        </w:rPr>
        <w:t xml:space="preserve"> Правил разработки программ профессионального обучения водителей транспортных средств соответствующих категорий и подкатегорий, утвержденных п</w:t>
      </w:r>
      <w:r>
        <w:rPr>
          <w:rFonts w:ascii="Times New Roman" w:eastAsia="Times New Roman" w:hAnsi="Times New Roman" w:cs="Times New Roman"/>
          <w:sz w:val="24"/>
          <w:szCs w:val="24"/>
          <w:lang w:eastAsia="ru-RU"/>
        </w:rPr>
        <w:t xml:space="preserve">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Pr>
            <w:rFonts w:ascii="Times New Roman" w:eastAsia="Times New Roman" w:hAnsi="Times New Roman" w:cs="Times New Roman"/>
            <w:sz w:val="24"/>
            <w:szCs w:val="24"/>
            <w:u w:val="single"/>
            <w:lang w:eastAsia="ru-RU"/>
          </w:rPr>
          <w:t>П</w:t>
        </w:r>
        <w:r>
          <w:rPr>
            <w:rFonts w:ascii="Times New Roman" w:eastAsia="Times New Roman" w:hAnsi="Times New Roman" w:cs="Times New Roman"/>
            <w:sz w:val="24"/>
            <w:szCs w:val="24"/>
            <w:u w:val="single"/>
            <w:lang w:eastAsia="ru-RU"/>
          </w:rPr>
          <w:t>орядком</w:t>
        </w:r>
      </w:hyperlink>
      <w:r>
        <w:rPr>
          <w:rFonts w:ascii="Times New Roman" w:eastAsia="Times New Roman" w:hAnsi="Times New Roman" w:cs="Times New Roman"/>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w:t>
      </w:r>
      <w:r>
        <w:rPr>
          <w:rFonts w:ascii="Times New Roman" w:eastAsia="Times New Roman" w:hAnsi="Times New Roman" w:cs="Times New Roman"/>
          <w:sz w:val="24"/>
          <w:szCs w:val="24"/>
          <w:lang w:eastAsia="ru-RU"/>
        </w:rPr>
        <w:t xml:space="preserve">ссийской Федерации 11 сентября 2020 г., регистрационный N 59784), профессиональными и квалификационными </w:t>
      </w:r>
      <w:hyperlink r:id="rId14" w:anchor="l3" w:history="1">
        <w:r>
          <w:rPr>
            <w:rFonts w:ascii="Times New Roman" w:eastAsia="Times New Roman" w:hAnsi="Times New Roman" w:cs="Times New Roman"/>
            <w:sz w:val="24"/>
            <w:szCs w:val="24"/>
            <w:u w:val="single"/>
            <w:lang w:eastAsia="ru-RU"/>
          </w:rPr>
          <w:t>требованиями</w:t>
        </w:r>
      </w:hyperlink>
      <w:r>
        <w:rPr>
          <w:rFonts w:ascii="Times New Roman" w:eastAsia="Times New Roman" w:hAnsi="Times New Roman" w:cs="Times New Roman"/>
          <w:sz w:val="24"/>
          <w:szCs w:val="24"/>
          <w:lang w:eastAsia="ru-RU"/>
        </w:rPr>
        <w:t>, предъявляемыми при осуществлении перевозок к рабо</w:t>
      </w:r>
      <w:r>
        <w:rPr>
          <w:rFonts w:ascii="Times New Roman" w:eastAsia="Times New Roman" w:hAnsi="Times New Roman" w:cs="Times New Roman"/>
          <w:sz w:val="24"/>
          <w:szCs w:val="24"/>
          <w:lang w:eastAsia="ru-RU"/>
        </w:rPr>
        <w:t>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w:t>
      </w:r>
      <w:r>
        <w:rPr>
          <w:rFonts w:ascii="Times New Roman" w:eastAsia="Times New Roman" w:hAnsi="Times New Roman" w:cs="Times New Roman"/>
          <w:sz w:val="24"/>
          <w:szCs w:val="24"/>
          <w:lang w:eastAsia="ru-RU"/>
        </w:rPr>
        <w:t>арегистрирован Министерством юстиции Российской Федерации 23 ноября 2020 г., регистрационный N 61070).</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предназначена для лиц, имеющих свидетельство о профессии водителя транспортных средств категории «В» и (или) водительское удостоверение на прав</w:t>
      </w:r>
      <w:r>
        <w:rPr>
          <w:rFonts w:ascii="Times New Roman" w:eastAsia="Times New Roman" w:hAnsi="Times New Roman" w:cs="Times New Roman"/>
          <w:sz w:val="24"/>
          <w:szCs w:val="24"/>
          <w:lang w:eastAsia="ru-RU"/>
        </w:rPr>
        <w:t>о управления транспортным средством категории «В».</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w:t>
      </w:r>
      <w:r>
        <w:rPr>
          <w:rFonts w:ascii="Times New Roman" w:eastAsia="Times New Roman" w:hAnsi="Times New Roman" w:cs="Times New Roman"/>
          <w:sz w:val="24"/>
          <w:szCs w:val="24"/>
          <w:lang w:eastAsia="ru-RU"/>
        </w:rPr>
        <w:t>ки результатов освоения программы, учебно-методическими материалами, обеспечивающими реализацию Программы.</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план содержит перечень учебных предметов специального и профессионального циклов, практической подготовки с указанием времени, отводимого на </w:t>
      </w:r>
      <w:r>
        <w:rPr>
          <w:rFonts w:ascii="Times New Roman" w:eastAsia="Times New Roman" w:hAnsi="Times New Roman" w:cs="Times New Roman"/>
          <w:sz w:val="24"/>
          <w:szCs w:val="24"/>
          <w:lang w:eastAsia="ru-RU"/>
        </w:rPr>
        <w:t>освоение учебных предметов, включая время, отводимое на теоретические и практические занятия.</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Специальный цикл включает учебные предметы:</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"C" как объектов управления";</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управления</w:t>
      </w:r>
      <w:r>
        <w:rPr>
          <w:rFonts w:ascii="Times New Roman" w:eastAsia="Times New Roman" w:hAnsi="Times New Roman" w:cs="Times New Roman"/>
          <w:sz w:val="24"/>
          <w:szCs w:val="24"/>
          <w:lang w:eastAsia="ru-RU"/>
        </w:rPr>
        <w:t xml:space="preserve"> транспортными средствами категории "C".</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Профессиональный цикл включает учебный предмет:</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подготовка включает учебный предмет "Вождение транспортных средств категории "C" </w:t>
      </w:r>
      <w:r>
        <w:rPr>
          <w:rFonts w:ascii="Times New Roman" w:eastAsia="Times New Roman" w:hAnsi="Times New Roman" w:cs="Times New Roman"/>
          <w:sz w:val="24"/>
          <w:szCs w:val="24"/>
          <w:lang w:eastAsia="ru-RU"/>
        </w:rPr>
        <w:t>(с механической трансмиссией)".</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Последовательность изучения разделов и тем учебных предметов определяется об</w:t>
      </w:r>
      <w:r>
        <w:rPr>
          <w:rFonts w:ascii="Times New Roman" w:eastAsia="Times New Roman" w:hAnsi="Times New Roman" w:cs="Times New Roman"/>
          <w:sz w:val="24"/>
          <w:szCs w:val="24"/>
          <w:lang w:eastAsia="ru-RU"/>
        </w:rPr>
        <w:t>разовательной программой профессиональной переподготовки водителей транспортных средств с категории "B" на категорию "C",</w:t>
      </w:r>
      <w:r w:rsidRPr="002001A6">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разработанной  и  утвержденной  ООО «Идел-Авто»</w:t>
      </w:r>
      <w:r>
        <w:rPr>
          <w:rFonts w:ascii="Times New Roman" w:eastAsia="Times New Roman" w:hAnsi="Times New Roman" w:cs="Times New Roman"/>
          <w:sz w:val="24"/>
          <w:szCs w:val="24"/>
          <w:lang w:eastAsia="ru-RU"/>
        </w:rPr>
        <w:t xml:space="preserve"> в соответствии с частями </w:t>
      </w:r>
      <w:hyperlink r:id="rId15" w:anchor="l210" w:history="1">
        <w:r>
          <w:rPr>
            <w:rFonts w:ascii="Times New Roman" w:eastAsia="Times New Roman" w:hAnsi="Times New Roman" w:cs="Times New Roman"/>
            <w:sz w:val="24"/>
            <w:szCs w:val="24"/>
            <w:u w:val="single"/>
            <w:lang w:eastAsia="ru-RU"/>
          </w:rPr>
          <w:t>3</w:t>
        </w:r>
      </w:hyperlink>
      <w:r>
        <w:rPr>
          <w:rFonts w:ascii="Times New Roman" w:eastAsia="Times New Roman" w:hAnsi="Times New Roman" w:cs="Times New Roman"/>
          <w:sz w:val="24"/>
          <w:szCs w:val="24"/>
          <w:lang w:eastAsia="ru-RU"/>
        </w:rPr>
        <w:t xml:space="preserve"> и </w:t>
      </w:r>
      <w:hyperlink r:id="rId16" w:anchor="l219" w:history="1">
        <w:r>
          <w:rPr>
            <w:rFonts w:ascii="Times New Roman" w:eastAsia="Times New Roman" w:hAnsi="Times New Roman" w:cs="Times New Roman"/>
            <w:sz w:val="24"/>
            <w:szCs w:val="24"/>
            <w:u w:val="single"/>
            <w:lang w:eastAsia="ru-RU"/>
          </w:rPr>
          <w:t>5</w:t>
        </w:r>
      </w:hyperlink>
      <w:r>
        <w:rPr>
          <w:rFonts w:ascii="Times New Roman" w:eastAsia="Times New Roman" w:hAnsi="Times New Roman" w:cs="Times New Roman"/>
          <w:sz w:val="24"/>
          <w:szCs w:val="24"/>
          <w:lang w:eastAsia="ru-RU"/>
        </w:rPr>
        <w:t xml:space="preserve"> статьи 12 Федерального закона об образовании (Собрание законодательства Российской Федерации, 2012, N 53, ст. 7598, 2021, N 1, ст</w:t>
      </w:r>
      <w:r>
        <w:rPr>
          <w:rFonts w:ascii="Times New Roman" w:eastAsia="Times New Roman" w:hAnsi="Times New Roman" w:cs="Times New Roman"/>
          <w:sz w:val="24"/>
          <w:szCs w:val="24"/>
          <w:lang w:eastAsia="ru-RU"/>
        </w:rPr>
        <w:t xml:space="preserve">. 56), согласованной с Государственной инспекцией безопасности дорожного движения </w:t>
      </w:r>
      <w:r>
        <w:rPr>
          <w:rFonts w:ascii="Times New Roman" w:eastAsia="Times New Roman" w:hAnsi="Times New Roman" w:cs="Times New Roman"/>
          <w:sz w:val="24"/>
          <w:szCs w:val="24"/>
          <w:lang w:eastAsia="ru-RU"/>
        </w:rPr>
        <w:lastRenderedPageBreak/>
        <w:t xml:space="preserve">Министерства внутренних дел Российской Федерации согласно </w:t>
      </w:r>
      <w:hyperlink r:id="rId17" w:anchor="l41" w:history="1">
        <w:r>
          <w:rPr>
            <w:rFonts w:ascii="Times New Roman" w:eastAsia="Times New Roman" w:hAnsi="Times New Roman" w:cs="Times New Roman"/>
            <w:sz w:val="24"/>
            <w:szCs w:val="24"/>
            <w:u w:val="single"/>
            <w:lang w:eastAsia="ru-RU"/>
          </w:rPr>
          <w:t>подпункту "в"</w:t>
        </w:r>
      </w:hyperlink>
      <w:r>
        <w:rPr>
          <w:rFonts w:ascii="Times New Roman" w:eastAsia="Times New Roman" w:hAnsi="Times New Roman" w:cs="Times New Roman"/>
          <w:sz w:val="24"/>
          <w:szCs w:val="24"/>
          <w:lang w:eastAsia="ru-RU"/>
        </w:rPr>
        <w:t xml:space="preserve"> пункта 5 Пол</w:t>
      </w:r>
      <w:r>
        <w:rPr>
          <w:rFonts w:ascii="Times New Roman" w:eastAsia="Times New Roman" w:hAnsi="Times New Roman" w:cs="Times New Roman"/>
          <w:sz w:val="24"/>
          <w:szCs w:val="24"/>
          <w:lang w:eastAsia="ru-RU"/>
        </w:rPr>
        <w:t>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Условия реализации программы составляют учебно-материальную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условия, учебно-методические </w:t>
      </w:r>
      <w:r>
        <w:rPr>
          <w:rFonts w:ascii="Times New Roman" w:eastAsia="Times New Roman" w:hAnsi="Times New Roman" w:cs="Times New Roman"/>
          <w:sz w:val="24"/>
          <w:szCs w:val="24"/>
          <w:lang w:eastAsia="ru-RU"/>
        </w:rPr>
        <w:t xml:space="preserve">материалы. </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может быть использована для профессиональной подготовки лиц с ограниченными возможностями здоровья при </w:t>
      </w:r>
      <w:r>
        <w:rPr>
          <w:rFonts w:ascii="Times New Roman" w:eastAsia="Times New Roman" w:hAnsi="Times New Roman" w:cs="Times New Roman"/>
          <w:sz w:val="24"/>
          <w:szCs w:val="24"/>
          <w:lang w:eastAsia="ru-RU"/>
        </w:rPr>
        <w:t>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3D2D67" w:rsidRDefault="00AD2F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может быть использована для профессиональной подготовки лиц, не достигших 18 лет.</w:t>
      </w:r>
    </w:p>
    <w:p w:rsidR="003D2D67" w:rsidRDefault="003D2D67">
      <w:pPr>
        <w:pStyle w:val="Default"/>
        <w:jc w:val="both"/>
        <w:rPr>
          <w:color w:val="auto"/>
        </w:rPr>
      </w:pPr>
    </w:p>
    <w:p w:rsidR="003D2D67" w:rsidRDefault="00AD2F0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II. УЧЕБНЫЙ ПЛ</w:t>
      </w:r>
      <w:r>
        <w:rPr>
          <w:rFonts w:ascii="Times New Roman" w:hAnsi="Times New Roman" w:cs="Times New Roman"/>
          <w:b/>
          <w:sz w:val="24"/>
          <w:szCs w:val="24"/>
        </w:rPr>
        <w:t>АН</w:t>
      </w:r>
    </w:p>
    <w:p w:rsidR="003D2D67" w:rsidRDefault="003D2D67">
      <w:pPr>
        <w:pStyle w:val="ConsPlusNormal"/>
        <w:jc w:val="both"/>
        <w:rPr>
          <w:rFonts w:ascii="Times New Roman" w:hAnsi="Times New Roman" w:cs="Times New Roman"/>
          <w:sz w:val="24"/>
          <w:szCs w:val="24"/>
        </w:rPr>
      </w:pPr>
    </w:p>
    <w:p w:rsidR="003D2D67" w:rsidRDefault="00AD2F06">
      <w:pPr>
        <w:pStyle w:val="ConsPlusNormal"/>
        <w:jc w:val="right"/>
        <w:outlineLvl w:val="2"/>
        <w:rPr>
          <w:rFonts w:ascii="Times New Roman" w:hAnsi="Times New Roman" w:cs="Times New Roman"/>
          <w:sz w:val="16"/>
          <w:szCs w:val="16"/>
        </w:rPr>
      </w:pPr>
      <w:r>
        <w:rPr>
          <w:rFonts w:ascii="Times New Roman" w:hAnsi="Times New Roman" w:cs="Times New Roman"/>
          <w:sz w:val="16"/>
          <w:szCs w:val="16"/>
        </w:rPr>
        <w:t>Таблица 1</w:t>
      </w: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5694"/>
        <w:gridCol w:w="998"/>
        <w:gridCol w:w="1474"/>
        <w:gridCol w:w="1474"/>
      </w:tblGrid>
      <w:tr w:rsidR="003D2D67">
        <w:trPr>
          <w:tblCellSpacing w:w="0" w:type="dxa"/>
        </w:trPr>
        <w:tc>
          <w:tcPr>
            <w:tcW w:w="5694" w:type="dxa"/>
            <w:vMerge w:val="restart"/>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3946" w:type="dxa"/>
            <w:gridSpan w:val="3"/>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D2D67">
        <w:trPr>
          <w:tblCellSpacing w:w="0" w:type="dxa"/>
        </w:trPr>
        <w:tc>
          <w:tcPr>
            <w:tcW w:w="5694" w:type="dxa"/>
            <w:vMerge/>
            <w:tcBorders>
              <w:top w:val="single" w:sz="4" w:space="0" w:color="auto"/>
              <w:left w:val="single" w:sz="4" w:space="0" w:color="auto"/>
              <w:bottom w:val="single" w:sz="4" w:space="0" w:color="auto"/>
              <w:right w:val="single" w:sz="4" w:space="0" w:color="auto"/>
            </w:tcBorders>
            <w:vAlign w:val="center"/>
          </w:tcPr>
          <w:p w:rsidR="003D2D67" w:rsidRDefault="003D2D67">
            <w:pPr>
              <w:pStyle w:val="ConsPlusNormal"/>
              <w:jc w:val="center"/>
              <w:rPr>
                <w:rFonts w:ascii="Times New Roman" w:hAnsi="Times New Roman" w:cs="Times New Roman"/>
                <w:sz w:val="24"/>
                <w:szCs w:val="24"/>
              </w:rPr>
            </w:pPr>
          </w:p>
        </w:tc>
        <w:tc>
          <w:tcPr>
            <w:tcW w:w="998" w:type="dxa"/>
            <w:vMerge w:val="restart"/>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D2D67">
        <w:trPr>
          <w:tblCellSpacing w:w="0" w:type="dxa"/>
        </w:trPr>
        <w:tc>
          <w:tcPr>
            <w:tcW w:w="5694" w:type="dxa"/>
            <w:vMerge/>
            <w:tcBorders>
              <w:top w:val="single" w:sz="4" w:space="0" w:color="auto"/>
              <w:left w:val="single" w:sz="4" w:space="0" w:color="auto"/>
              <w:bottom w:val="single" w:sz="4" w:space="0" w:color="auto"/>
              <w:right w:val="single" w:sz="4" w:space="0" w:color="auto"/>
            </w:tcBorders>
            <w:vAlign w:val="center"/>
          </w:tcPr>
          <w:p w:rsidR="003D2D67" w:rsidRDefault="003D2D67">
            <w:pPr>
              <w:pStyle w:val="ConsPlusNormal"/>
              <w:jc w:val="center"/>
              <w:rPr>
                <w:rFonts w:ascii="Times New Roman" w:hAnsi="Times New Roman" w:cs="Times New Roman"/>
                <w:sz w:val="24"/>
                <w:szCs w:val="24"/>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3D2D67" w:rsidRDefault="003D2D67">
            <w:pPr>
              <w:pStyle w:val="ConsPlusNormal"/>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D2D67">
        <w:trPr>
          <w:tblCellSpacing w:w="0" w:type="dxa"/>
        </w:trPr>
        <w:tc>
          <w:tcPr>
            <w:tcW w:w="9640" w:type="dxa"/>
            <w:gridSpan w:val="4"/>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3D2D67">
        <w:trPr>
          <w:tblCellSpacing w:w="0" w:type="dxa"/>
        </w:trPr>
        <w:tc>
          <w:tcPr>
            <w:tcW w:w="5694"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"C" как объектов управления.</w:t>
            </w:r>
          </w:p>
        </w:tc>
        <w:tc>
          <w:tcPr>
            <w:tcW w:w="998"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3D2D67">
        <w:trPr>
          <w:tblCellSpacing w:w="0" w:type="dxa"/>
        </w:trPr>
        <w:tc>
          <w:tcPr>
            <w:tcW w:w="5694"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"C"</w:t>
            </w:r>
          </w:p>
        </w:tc>
        <w:tc>
          <w:tcPr>
            <w:tcW w:w="998"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3D2D67">
        <w:trPr>
          <w:tblCellSpacing w:w="0" w:type="dxa"/>
        </w:trPr>
        <w:tc>
          <w:tcPr>
            <w:tcW w:w="9640" w:type="dxa"/>
            <w:gridSpan w:val="4"/>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Учебные предметы профессионального цикла</w:t>
            </w:r>
          </w:p>
        </w:tc>
      </w:tr>
      <w:tr w:rsidR="003D2D67">
        <w:trPr>
          <w:tblCellSpacing w:w="0" w:type="dxa"/>
        </w:trPr>
        <w:tc>
          <w:tcPr>
            <w:tcW w:w="5694"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tc>
        <w:tc>
          <w:tcPr>
            <w:tcW w:w="998"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3D2D67">
        <w:trPr>
          <w:tblCellSpacing w:w="0" w:type="dxa"/>
        </w:trPr>
        <w:tc>
          <w:tcPr>
            <w:tcW w:w="9640" w:type="dxa"/>
            <w:gridSpan w:val="4"/>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Практическая подготовка</w:t>
            </w:r>
          </w:p>
        </w:tc>
      </w:tr>
      <w:tr w:rsidR="003D2D67">
        <w:trPr>
          <w:tblCellSpacing w:w="0" w:type="dxa"/>
        </w:trPr>
        <w:tc>
          <w:tcPr>
            <w:tcW w:w="5694"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"C</w:t>
            </w:r>
            <w:r>
              <w:rPr>
                <w:rFonts w:ascii="Times New Roman" w:hAnsi="Times New Roman" w:cs="Times New Roman"/>
                <w:sz w:val="24"/>
                <w:szCs w:val="24"/>
              </w:rPr>
              <w:t>"</w:t>
            </w:r>
          </w:p>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 xml:space="preserve"> (с механической трансмиссией) </w:t>
            </w:r>
          </w:p>
        </w:tc>
        <w:tc>
          <w:tcPr>
            <w:tcW w:w="998"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r>
      <w:tr w:rsidR="003D2D67">
        <w:trPr>
          <w:tblCellSpacing w:w="0" w:type="dxa"/>
        </w:trPr>
        <w:tc>
          <w:tcPr>
            <w:tcW w:w="9640" w:type="dxa"/>
            <w:gridSpan w:val="4"/>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3D2D67">
        <w:trPr>
          <w:tblCellSpacing w:w="0" w:type="dxa"/>
        </w:trPr>
        <w:tc>
          <w:tcPr>
            <w:tcW w:w="5694"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998"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74"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74"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3D2D67">
        <w:trPr>
          <w:tblCellSpacing w:w="0" w:type="dxa"/>
        </w:trPr>
        <w:tc>
          <w:tcPr>
            <w:tcW w:w="5694"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Итого</w:t>
            </w:r>
          </w:p>
        </w:tc>
        <w:tc>
          <w:tcPr>
            <w:tcW w:w="998"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86</w:t>
            </w:r>
          </w:p>
        </w:tc>
        <w:tc>
          <w:tcPr>
            <w:tcW w:w="1474"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1474"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48</w:t>
            </w:r>
          </w:p>
        </w:tc>
      </w:tr>
    </w:tbl>
    <w:p w:rsidR="003D2D67" w:rsidRDefault="00AD2F06">
      <w:pPr>
        <w:pStyle w:val="ConsPlusNormal"/>
        <w:ind w:firstLine="540"/>
        <w:jc w:val="both"/>
        <w:rPr>
          <w:rFonts w:ascii="Times New Roman" w:hAnsi="Times New Roman" w:cs="Times New Roman"/>
        </w:rPr>
      </w:pPr>
      <w:r>
        <w:rPr>
          <w:rFonts w:ascii="Times New Roman" w:hAnsi="Times New Roman" w:cs="Times New Roman"/>
        </w:rPr>
        <w:t>&lt;1&gt;</w:t>
      </w:r>
      <w:r>
        <w:rPr>
          <w:rFonts w:ascii="Times New Roman" w:hAnsi="Times New Roman" w:cs="Times New Roman"/>
        </w:rP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w:t>
      </w:r>
    </w:p>
    <w:p w:rsidR="003D2D67" w:rsidRDefault="003D2D67">
      <w:pPr>
        <w:pStyle w:val="ConsPlusNormal"/>
        <w:ind w:firstLine="540"/>
        <w:jc w:val="center"/>
        <w:rPr>
          <w:rFonts w:ascii="Times New Roman" w:hAnsi="Times New Roman" w:cs="Times New Roman"/>
          <w:b/>
          <w:sz w:val="24"/>
          <w:szCs w:val="24"/>
        </w:rPr>
      </w:pPr>
    </w:p>
    <w:p w:rsidR="003D2D67" w:rsidRDefault="00AD2F06">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3. Кален</w:t>
      </w:r>
      <w:r>
        <w:rPr>
          <w:rFonts w:ascii="Times New Roman" w:hAnsi="Times New Roman" w:cs="Times New Roman"/>
          <w:b/>
          <w:sz w:val="24"/>
          <w:szCs w:val="24"/>
        </w:rPr>
        <w:t xml:space="preserve">дарный учебный график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обучения по Программе составляет 86 часов из них 38 часов-теоретические занятия, 48 часов - практические занятия в рамках теоретических дисциплин, </w:t>
      </w:r>
    </w:p>
    <w:p w:rsidR="003D2D67" w:rsidRDefault="00AD2F06">
      <w:pPr>
        <w:pStyle w:val="ConsPlusNormal"/>
        <w:jc w:val="both"/>
        <w:rPr>
          <w:rFonts w:ascii="Times New Roman" w:hAnsi="Times New Roman" w:cs="Times New Roman"/>
          <w:sz w:val="24"/>
          <w:szCs w:val="24"/>
        </w:rPr>
      </w:pPr>
      <w:r>
        <w:rPr>
          <w:rFonts w:ascii="Times New Roman" w:hAnsi="Times New Roman" w:cs="Times New Roman"/>
          <w:sz w:val="24"/>
          <w:szCs w:val="24"/>
        </w:rPr>
        <w:t>38 часов – практические занятия по вождению. Квалификационный экзам</w:t>
      </w:r>
      <w:r>
        <w:rPr>
          <w:rFonts w:ascii="Times New Roman" w:hAnsi="Times New Roman" w:cs="Times New Roman"/>
          <w:sz w:val="24"/>
          <w:szCs w:val="24"/>
        </w:rPr>
        <w:t>ен - 4 часа. Срок обучения составляет 2 месяца. Срок сдачи квалификационного экзамена в ГИБДД определяется экзаменационно-регистрационным отделом ГИБДД ОМВД России по Альметьевскому району.</w:t>
      </w:r>
    </w:p>
    <w:p w:rsidR="003D2D67" w:rsidRDefault="003D2D67">
      <w:pPr>
        <w:pStyle w:val="ConsPlusNormal"/>
        <w:ind w:firstLine="540"/>
        <w:jc w:val="center"/>
        <w:rPr>
          <w:rFonts w:ascii="Times New Roman" w:hAnsi="Times New Roman" w:cs="Times New Roman"/>
          <w:b/>
          <w:sz w:val="24"/>
          <w:szCs w:val="24"/>
        </w:rPr>
      </w:pPr>
    </w:p>
    <w:p w:rsidR="003D2D67" w:rsidRDefault="003D2D67">
      <w:pPr>
        <w:pStyle w:val="ConsPlusNormal"/>
        <w:ind w:firstLine="540"/>
        <w:jc w:val="center"/>
        <w:rPr>
          <w:rFonts w:ascii="Times New Roman" w:hAnsi="Times New Roman" w:cs="Times New Roman"/>
          <w:b/>
          <w:sz w:val="24"/>
          <w:szCs w:val="24"/>
        </w:rPr>
      </w:pPr>
    </w:p>
    <w:p w:rsidR="003D2D67" w:rsidRDefault="003D2D67">
      <w:pPr>
        <w:pStyle w:val="ConsPlusNormal"/>
        <w:ind w:firstLine="540"/>
        <w:jc w:val="center"/>
        <w:rPr>
          <w:rFonts w:ascii="Times New Roman" w:hAnsi="Times New Roman" w:cs="Times New Roman"/>
          <w:b/>
          <w:sz w:val="24"/>
          <w:szCs w:val="24"/>
        </w:rPr>
      </w:pPr>
    </w:p>
    <w:p w:rsidR="003D2D67" w:rsidRDefault="00AD2F06">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КАЛЕНДАРНЫЙ УЧЕБНЫЙ ГРАФИК</w:t>
      </w:r>
    </w:p>
    <w:p w:rsidR="003D2D67" w:rsidRDefault="00AD2F0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Таблица 2</w:t>
      </w:r>
    </w:p>
    <w:p w:rsidR="003D2D67" w:rsidRDefault="003D2D67">
      <w:pPr>
        <w:pStyle w:val="ConsPlusNormal"/>
        <w:ind w:firstLine="540"/>
        <w:jc w:val="both"/>
        <w:rPr>
          <w:rFonts w:ascii="Times New Roman" w:hAnsi="Times New Roman" w:cs="Times New Roman"/>
          <w:sz w:val="24"/>
          <w:szCs w:val="24"/>
        </w:rPr>
      </w:pPr>
    </w:p>
    <w:tbl>
      <w:tblPr>
        <w:tblStyle w:val="aa"/>
        <w:tblW w:w="9889" w:type="dxa"/>
        <w:tblLayout w:type="fixed"/>
        <w:tblLook w:val="04A0" w:firstRow="1" w:lastRow="0" w:firstColumn="1" w:lastColumn="0" w:noHBand="0" w:noVBand="1"/>
      </w:tblPr>
      <w:tblGrid>
        <w:gridCol w:w="3223"/>
        <w:gridCol w:w="851"/>
        <w:gridCol w:w="853"/>
        <w:gridCol w:w="710"/>
        <w:gridCol w:w="850"/>
        <w:gridCol w:w="819"/>
        <w:gridCol w:w="740"/>
        <w:gridCol w:w="567"/>
        <w:gridCol w:w="567"/>
        <w:gridCol w:w="709"/>
      </w:tblGrid>
      <w:tr w:rsidR="003D2D67">
        <w:tc>
          <w:tcPr>
            <w:tcW w:w="3223" w:type="dxa"/>
            <w:vMerge w:val="restart"/>
            <w:vAlign w:val="center"/>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Учебные предметы</w:t>
            </w:r>
          </w:p>
        </w:tc>
        <w:tc>
          <w:tcPr>
            <w:tcW w:w="2414" w:type="dxa"/>
            <w:gridSpan w:val="3"/>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Количество часов</w:t>
            </w:r>
          </w:p>
        </w:tc>
        <w:tc>
          <w:tcPr>
            <w:tcW w:w="4252" w:type="dxa"/>
            <w:gridSpan w:val="6"/>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Номер занятия</w:t>
            </w:r>
          </w:p>
        </w:tc>
      </w:tr>
      <w:tr w:rsidR="003D2D67">
        <w:tc>
          <w:tcPr>
            <w:tcW w:w="3223" w:type="dxa"/>
            <w:vMerge/>
          </w:tcPr>
          <w:p w:rsidR="003D2D67" w:rsidRDefault="003D2D67">
            <w:pPr>
              <w:autoSpaceDE w:val="0"/>
              <w:autoSpaceDN w:val="0"/>
              <w:adjustRightInd w:val="0"/>
              <w:spacing w:after="0" w:line="240" w:lineRule="auto"/>
              <w:jc w:val="right"/>
              <w:rPr>
                <w:rFonts w:ascii="Times New Roman" w:hAnsi="Times New Roman" w:cs="Times New Roman"/>
                <w:b/>
                <w:color w:val="000000"/>
              </w:rPr>
            </w:pPr>
          </w:p>
        </w:tc>
        <w:tc>
          <w:tcPr>
            <w:tcW w:w="851"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всего</w:t>
            </w:r>
          </w:p>
        </w:tc>
        <w:tc>
          <w:tcPr>
            <w:tcW w:w="1563" w:type="dxa"/>
            <w:gridSpan w:val="2"/>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из них:</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w:t>
            </w:r>
          </w:p>
        </w:tc>
        <w:tc>
          <w:tcPr>
            <w:tcW w:w="81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2</w:t>
            </w:r>
          </w:p>
        </w:tc>
        <w:tc>
          <w:tcPr>
            <w:tcW w:w="740"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3</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4</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5</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6</w:t>
            </w:r>
          </w:p>
        </w:tc>
      </w:tr>
      <w:tr w:rsidR="003D2D67">
        <w:tc>
          <w:tcPr>
            <w:tcW w:w="9180" w:type="dxa"/>
            <w:gridSpan w:val="9"/>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rPr>
              <w:t>Учебные предметы специального цикла</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b/>
              </w:rPr>
            </w:pPr>
          </w:p>
        </w:tc>
      </w:tr>
      <w:tr w:rsidR="003D2D67">
        <w:tc>
          <w:tcPr>
            <w:tcW w:w="3223" w:type="dxa"/>
            <w:vMerge w:val="restart"/>
          </w:tcPr>
          <w:p w:rsidR="003D2D67" w:rsidRDefault="00AD2F0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Устройство и техническое обслуживание транспортных средств категории «С» как объектов управления</w:t>
            </w:r>
          </w:p>
        </w:tc>
        <w:tc>
          <w:tcPr>
            <w:tcW w:w="851" w:type="dxa"/>
            <w:vMerge w:val="restart"/>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rPr>
              <w:t>16</w:t>
            </w: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теор.</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85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1.1-1.2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19"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1.3</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4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1.4</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1.5</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1.6</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1.7-1.8</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3223" w:type="dxa"/>
            <w:vMerge/>
          </w:tcPr>
          <w:p w:rsidR="003D2D67" w:rsidRDefault="003D2D67">
            <w:pPr>
              <w:autoSpaceDE w:val="0"/>
              <w:autoSpaceDN w:val="0"/>
              <w:adjustRightInd w:val="0"/>
              <w:spacing w:after="0" w:line="240" w:lineRule="auto"/>
              <w:jc w:val="both"/>
              <w:rPr>
                <w:rFonts w:ascii="Times New Roman" w:hAnsi="Times New Roman" w:cs="Times New Roman"/>
              </w:rPr>
            </w:pPr>
          </w:p>
        </w:tc>
        <w:tc>
          <w:tcPr>
            <w:tcW w:w="851" w:type="dxa"/>
            <w:vMerge/>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практ.</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3" w:type="dxa"/>
            <w:vMerge w:val="restart"/>
          </w:tcPr>
          <w:p w:rsidR="003D2D67" w:rsidRDefault="00AD2F0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Основы управления транспортными средствами категории «С»</w:t>
            </w:r>
          </w:p>
        </w:tc>
        <w:tc>
          <w:tcPr>
            <w:tcW w:w="851" w:type="dxa"/>
            <w:vMerge w:val="restart"/>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теор.</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3" w:type="dxa"/>
            <w:vMerge/>
          </w:tcPr>
          <w:p w:rsidR="003D2D67" w:rsidRDefault="003D2D67">
            <w:pPr>
              <w:autoSpaceDE w:val="0"/>
              <w:autoSpaceDN w:val="0"/>
              <w:adjustRightInd w:val="0"/>
              <w:spacing w:after="0" w:line="240" w:lineRule="auto"/>
              <w:jc w:val="right"/>
              <w:rPr>
                <w:rFonts w:ascii="Times New Roman" w:hAnsi="Times New Roman" w:cs="Times New Roman"/>
              </w:rPr>
            </w:pPr>
          </w:p>
        </w:tc>
        <w:tc>
          <w:tcPr>
            <w:tcW w:w="851" w:type="dxa"/>
            <w:vMerge/>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практ.</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3" w:type="dxa"/>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Вождение транспортных средств категории «С» с механической трансмиссией </w:t>
            </w:r>
          </w:p>
        </w:tc>
        <w:tc>
          <w:tcPr>
            <w:tcW w:w="2414" w:type="dxa"/>
            <w:gridSpan w:val="3"/>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38</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w:t>
            </w:r>
            <w:r>
              <w:rPr>
                <w:rFonts w:ascii="Times New Roman" w:hAnsi="Times New Roman" w:cs="Times New Roman"/>
                <w:color w:val="000000"/>
                <w:u w:val="single"/>
              </w:rPr>
              <w:t>1.2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1.3</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1.4</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w:t>
            </w:r>
            <w:r>
              <w:rPr>
                <w:rFonts w:ascii="Times New Roman" w:hAnsi="Times New Roman" w:cs="Times New Roman"/>
                <w:color w:val="000000"/>
                <w:u w:val="single"/>
              </w:rPr>
              <w:t>1.6</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9180" w:type="dxa"/>
            <w:gridSpan w:val="9"/>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rPr>
              <w:t xml:space="preserve">Учебные предметы </w:t>
            </w:r>
            <w:r>
              <w:rPr>
                <w:rFonts w:ascii="Times New Roman" w:hAnsi="Times New Roman" w:cs="Times New Roman"/>
                <w:b/>
              </w:rPr>
              <w:t>профессионального цикла</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b/>
              </w:rPr>
            </w:pPr>
          </w:p>
        </w:tc>
      </w:tr>
      <w:tr w:rsidR="003D2D67">
        <w:tc>
          <w:tcPr>
            <w:tcW w:w="3223" w:type="dxa"/>
            <w:vMerge w:val="restart"/>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Организация и выполнение грузовых перевозок автомобильным транспортом</w:t>
            </w:r>
          </w:p>
        </w:tc>
        <w:tc>
          <w:tcPr>
            <w:tcW w:w="851" w:type="dxa"/>
            <w:vMerge w:val="restart"/>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теор.</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3" w:type="dxa"/>
            <w:vMerge/>
          </w:tcPr>
          <w:p w:rsidR="003D2D67" w:rsidRDefault="003D2D67">
            <w:pPr>
              <w:autoSpaceDE w:val="0"/>
              <w:autoSpaceDN w:val="0"/>
              <w:adjustRightInd w:val="0"/>
              <w:spacing w:after="0" w:line="240" w:lineRule="auto"/>
              <w:jc w:val="both"/>
              <w:rPr>
                <w:rFonts w:ascii="Times New Roman" w:hAnsi="Times New Roman" w:cs="Times New Roman"/>
              </w:rPr>
            </w:pPr>
          </w:p>
        </w:tc>
        <w:tc>
          <w:tcPr>
            <w:tcW w:w="851" w:type="dxa"/>
            <w:vMerge/>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практ.</w:t>
            </w: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9180" w:type="dxa"/>
            <w:gridSpan w:val="9"/>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Квалификационный экзамен</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b/>
                <w:color w:val="000000"/>
              </w:rPr>
            </w:pPr>
          </w:p>
        </w:tc>
      </w:tr>
      <w:tr w:rsidR="003D2D67">
        <w:tc>
          <w:tcPr>
            <w:tcW w:w="3223" w:type="dxa"/>
            <w:vMerge w:val="restart"/>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Итоговая аттестация –квалификационный экзамен</w:t>
            </w:r>
          </w:p>
        </w:tc>
        <w:tc>
          <w:tcPr>
            <w:tcW w:w="851" w:type="dxa"/>
            <w:vMerge w:val="restart"/>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теор.</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3" w:type="dxa"/>
            <w:vMerge/>
          </w:tcPr>
          <w:p w:rsidR="003D2D67" w:rsidRDefault="003D2D67">
            <w:pPr>
              <w:autoSpaceDE w:val="0"/>
              <w:autoSpaceDN w:val="0"/>
              <w:adjustRightInd w:val="0"/>
              <w:spacing w:after="0" w:line="240" w:lineRule="auto"/>
              <w:jc w:val="right"/>
              <w:rPr>
                <w:rFonts w:ascii="Times New Roman" w:hAnsi="Times New Roman" w:cs="Times New Roman"/>
              </w:rPr>
            </w:pPr>
          </w:p>
        </w:tc>
        <w:tc>
          <w:tcPr>
            <w:tcW w:w="851" w:type="dxa"/>
            <w:vMerge/>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3"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практ.</w:t>
            </w: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1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1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40"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3" w:type="dxa"/>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w:t>
            </w:r>
          </w:p>
        </w:tc>
        <w:tc>
          <w:tcPr>
            <w:tcW w:w="2414" w:type="dxa"/>
            <w:gridSpan w:val="3"/>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84</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819"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740"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r>
    </w:tbl>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tbl>
      <w:tblPr>
        <w:tblStyle w:val="aa"/>
        <w:tblW w:w="10030" w:type="dxa"/>
        <w:tblLayout w:type="fixed"/>
        <w:tblLook w:val="04A0" w:firstRow="1" w:lastRow="0" w:firstColumn="1" w:lastColumn="0" w:noHBand="0" w:noVBand="1"/>
      </w:tblPr>
      <w:tblGrid>
        <w:gridCol w:w="3220"/>
        <w:gridCol w:w="857"/>
        <w:gridCol w:w="709"/>
        <w:gridCol w:w="709"/>
        <w:gridCol w:w="709"/>
        <w:gridCol w:w="567"/>
        <w:gridCol w:w="992"/>
        <w:gridCol w:w="567"/>
        <w:gridCol w:w="850"/>
        <w:gridCol w:w="850"/>
      </w:tblGrid>
      <w:tr w:rsidR="003D2D67">
        <w:tc>
          <w:tcPr>
            <w:tcW w:w="3220" w:type="dxa"/>
            <w:vMerge w:val="restart"/>
            <w:vAlign w:val="center"/>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Учебные предметы</w:t>
            </w:r>
          </w:p>
        </w:tc>
        <w:tc>
          <w:tcPr>
            <w:tcW w:w="6810" w:type="dxa"/>
            <w:gridSpan w:val="9"/>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Номер занятия</w:t>
            </w:r>
          </w:p>
        </w:tc>
      </w:tr>
      <w:tr w:rsidR="003D2D67">
        <w:tc>
          <w:tcPr>
            <w:tcW w:w="3220" w:type="dxa"/>
            <w:vMerge/>
          </w:tcPr>
          <w:p w:rsidR="003D2D67" w:rsidRDefault="003D2D67">
            <w:pPr>
              <w:autoSpaceDE w:val="0"/>
              <w:autoSpaceDN w:val="0"/>
              <w:adjustRightInd w:val="0"/>
              <w:spacing w:after="0" w:line="240" w:lineRule="auto"/>
              <w:jc w:val="right"/>
              <w:rPr>
                <w:rFonts w:ascii="Times New Roman" w:hAnsi="Times New Roman" w:cs="Times New Roman"/>
                <w:b/>
                <w:color w:val="000000"/>
              </w:rPr>
            </w:pP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7</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8</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9</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10</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11</w:t>
            </w:r>
          </w:p>
        </w:tc>
        <w:tc>
          <w:tcPr>
            <w:tcW w:w="992"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13</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14</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15</w:t>
            </w: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Устройство и техническое обслуживание транспортных средств категории «С» как объектов управления</w:t>
            </w: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2.1-2.2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u w:val="single"/>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992"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tcPr>
          <w:p w:rsidR="003D2D67" w:rsidRDefault="003D2D67">
            <w:pPr>
              <w:autoSpaceDE w:val="0"/>
              <w:autoSpaceDN w:val="0"/>
              <w:adjustRightInd w:val="0"/>
              <w:spacing w:after="0" w:line="240" w:lineRule="auto"/>
              <w:jc w:val="both"/>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2.3,Зач.</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992"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 xml:space="preserve">Основы управления транспортными средствами </w:t>
            </w:r>
            <w:r>
              <w:rPr>
                <w:rFonts w:ascii="Times New Roman" w:hAnsi="Times New Roman" w:cs="Times New Roman"/>
              </w:rPr>
              <w:t>категории «С»</w:t>
            </w: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992"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3</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tcPr>
          <w:p w:rsidR="003D2D67" w:rsidRDefault="003D2D67">
            <w:pPr>
              <w:autoSpaceDE w:val="0"/>
              <w:autoSpaceDN w:val="0"/>
              <w:adjustRightInd w:val="0"/>
              <w:spacing w:after="0" w:line="240" w:lineRule="auto"/>
              <w:jc w:val="right"/>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992"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3,Зач.</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Вождение транспортных средств категории «С» с механической трансмиссией </w:t>
            </w: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1.6</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1.6</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u w:val="single"/>
              </w:rPr>
              <w:t>1.7</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992"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Организация и выполнение грузовых перевозок автомобильным </w:t>
            </w:r>
            <w:r>
              <w:rPr>
                <w:rFonts w:ascii="Times New Roman" w:hAnsi="Times New Roman" w:cs="Times New Roman"/>
              </w:rPr>
              <w:t>транспортом</w:t>
            </w: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992"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3220" w:type="dxa"/>
            <w:vMerge/>
          </w:tcPr>
          <w:p w:rsidR="003D2D67" w:rsidRDefault="003D2D67">
            <w:pPr>
              <w:autoSpaceDE w:val="0"/>
              <w:autoSpaceDN w:val="0"/>
              <w:adjustRightInd w:val="0"/>
              <w:spacing w:after="0" w:line="240" w:lineRule="auto"/>
              <w:jc w:val="both"/>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992"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Итоговая аттестация -квалификационный экзамен</w:t>
            </w: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992"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r>
      <w:tr w:rsidR="003D2D67">
        <w:tc>
          <w:tcPr>
            <w:tcW w:w="3220" w:type="dxa"/>
            <w:vMerge/>
          </w:tcPr>
          <w:p w:rsidR="003D2D67" w:rsidRDefault="003D2D67">
            <w:pPr>
              <w:autoSpaceDE w:val="0"/>
              <w:autoSpaceDN w:val="0"/>
              <w:adjustRightInd w:val="0"/>
              <w:spacing w:after="0" w:line="240" w:lineRule="auto"/>
              <w:jc w:val="right"/>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992"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r>
      <w:tr w:rsidR="003D2D67">
        <w:tc>
          <w:tcPr>
            <w:tcW w:w="3220" w:type="dxa"/>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w:t>
            </w: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992"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r>
    </w:tbl>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tbl>
      <w:tblPr>
        <w:tblStyle w:val="aa"/>
        <w:tblW w:w="8330" w:type="dxa"/>
        <w:tblLayout w:type="fixed"/>
        <w:tblLook w:val="04A0" w:firstRow="1" w:lastRow="0" w:firstColumn="1" w:lastColumn="0" w:noHBand="0" w:noVBand="1"/>
      </w:tblPr>
      <w:tblGrid>
        <w:gridCol w:w="3220"/>
        <w:gridCol w:w="857"/>
        <w:gridCol w:w="709"/>
        <w:gridCol w:w="851"/>
        <w:gridCol w:w="567"/>
        <w:gridCol w:w="567"/>
        <w:gridCol w:w="850"/>
        <w:gridCol w:w="709"/>
      </w:tblGrid>
      <w:tr w:rsidR="003D2D67">
        <w:tc>
          <w:tcPr>
            <w:tcW w:w="3220" w:type="dxa"/>
            <w:vMerge w:val="restart"/>
          </w:tcPr>
          <w:p w:rsidR="003D2D67" w:rsidRDefault="00AD2F06">
            <w:pPr>
              <w:autoSpaceDE w:val="0"/>
              <w:autoSpaceDN w:val="0"/>
              <w:adjustRightInd w:val="0"/>
              <w:spacing w:after="0" w:line="240" w:lineRule="auto"/>
              <w:jc w:val="right"/>
              <w:rPr>
                <w:rFonts w:ascii="Times New Roman" w:hAnsi="Times New Roman" w:cs="Times New Roman"/>
                <w:b/>
                <w:color w:val="000000"/>
              </w:rPr>
            </w:pPr>
            <w:r>
              <w:rPr>
                <w:rFonts w:ascii="Times New Roman" w:hAnsi="Times New Roman" w:cs="Times New Roman"/>
                <w:b/>
                <w:color w:val="000000"/>
              </w:rPr>
              <w:t>Учебные предметы</w:t>
            </w:r>
          </w:p>
        </w:tc>
        <w:tc>
          <w:tcPr>
            <w:tcW w:w="5110" w:type="dxa"/>
            <w:gridSpan w:val="7"/>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Номер занятия</w:t>
            </w:r>
          </w:p>
        </w:tc>
      </w:tr>
      <w:tr w:rsidR="003D2D67">
        <w:tc>
          <w:tcPr>
            <w:tcW w:w="3220" w:type="dxa"/>
            <w:vMerge/>
          </w:tcPr>
          <w:p w:rsidR="003D2D67" w:rsidRDefault="003D2D67">
            <w:pPr>
              <w:autoSpaceDE w:val="0"/>
              <w:autoSpaceDN w:val="0"/>
              <w:adjustRightInd w:val="0"/>
              <w:spacing w:after="0" w:line="240" w:lineRule="auto"/>
              <w:jc w:val="right"/>
              <w:rPr>
                <w:rFonts w:ascii="Times New Roman" w:hAnsi="Times New Roman" w:cs="Times New Roman"/>
                <w:b/>
                <w:color w:val="000000"/>
              </w:rPr>
            </w:pP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16</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17</w:t>
            </w:r>
          </w:p>
        </w:tc>
        <w:tc>
          <w:tcPr>
            <w:tcW w:w="851"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18</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19</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20</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21</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t>22</w:t>
            </w: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 xml:space="preserve">Устройство и техническое обслуживание транспортных средств </w:t>
            </w:r>
            <w:r>
              <w:rPr>
                <w:rFonts w:ascii="Times New Roman" w:hAnsi="Times New Roman" w:cs="Times New Roman"/>
              </w:rPr>
              <w:t>категории «С» как объектов управления</w:t>
            </w: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tcPr>
          <w:p w:rsidR="003D2D67" w:rsidRDefault="003D2D67">
            <w:pPr>
              <w:autoSpaceDE w:val="0"/>
              <w:autoSpaceDN w:val="0"/>
              <w:adjustRightInd w:val="0"/>
              <w:spacing w:after="0" w:line="240" w:lineRule="auto"/>
              <w:jc w:val="both"/>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Основы управления транспортными средствами категории «С»</w:t>
            </w: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tcPr>
          <w:p w:rsidR="003D2D67" w:rsidRDefault="003D2D67">
            <w:pPr>
              <w:autoSpaceDE w:val="0"/>
              <w:autoSpaceDN w:val="0"/>
              <w:adjustRightInd w:val="0"/>
              <w:spacing w:after="0" w:line="240" w:lineRule="auto"/>
              <w:jc w:val="right"/>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Вождение транспортных средств категории «С» с механической трансмиссией </w:t>
            </w: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1"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Организация и </w:t>
            </w:r>
            <w:r>
              <w:rPr>
                <w:rFonts w:ascii="Times New Roman" w:hAnsi="Times New Roman" w:cs="Times New Roman"/>
              </w:rPr>
              <w:t>выполнение грузовых перевозок автомобильным транспортом</w:t>
            </w:r>
          </w:p>
        </w:tc>
        <w:tc>
          <w:tcPr>
            <w:tcW w:w="857"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1</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1"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2</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3-4</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67" w:type="dxa"/>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5</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0"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6</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r>
      <w:tr w:rsidR="003D2D67">
        <w:tc>
          <w:tcPr>
            <w:tcW w:w="3220" w:type="dxa"/>
            <w:vMerge/>
          </w:tcPr>
          <w:p w:rsidR="003D2D67" w:rsidRDefault="003D2D67">
            <w:pPr>
              <w:autoSpaceDE w:val="0"/>
              <w:autoSpaceDN w:val="0"/>
              <w:adjustRightInd w:val="0"/>
              <w:spacing w:after="0" w:line="240" w:lineRule="auto"/>
              <w:jc w:val="both"/>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color w:val="000000"/>
              </w:rPr>
            </w:pPr>
          </w:p>
        </w:tc>
        <w:tc>
          <w:tcPr>
            <w:tcW w:w="709" w:type="dxa"/>
            <w:vAlign w:val="center"/>
          </w:tcPr>
          <w:p w:rsidR="003D2D67" w:rsidRDefault="00AD2F06">
            <w:pPr>
              <w:autoSpaceDE w:val="0"/>
              <w:autoSpaceDN w:val="0"/>
              <w:adjustRightInd w:val="0"/>
              <w:spacing w:after="0" w:line="240" w:lineRule="auto"/>
              <w:jc w:val="center"/>
              <w:rPr>
                <w:rFonts w:ascii="Times New Roman" w:hAnsi="Times New Roman" w:cs="Times New Roman"/>
                <w:color w:val="000000"/>
                <w:u w:val="single"/>
              </w:rPr>
            </w:pPr>
            <w:r>
              <w:rPr>
                <w:rFonts w:ascii="Times New Roman" w:hAnsi="Times New Roman" w:cs="Times New Roman"/>
                <w:color w:val="000000"/>
                <w:u w:val="single"/>
              </w:rPr>
              <w:t>6,Зач</w:t>
            </w:r>
          </w:p>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3220" w:type="dxa"/>
            <w:vMerge w:val="restart"/>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Итоговая аттестация -квалификационный экзамен</w:t>
            </w: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3220" w:type="dxa"/>
            <w:vMerge/>
          </w:tcPr>
          <w:p w:rsidR="003D2D67" w:rsidRDefault="003D2D67">
            <w:pPr>
              <w:autoSpaceDE w:val="0"/>
              <w:autoSpaceDN w:val="0"/>
              <w:adjustRightInd w:val="0"/>
              <w:spacing w:after="0" w:line="240" w:lineRule="auto"/>
              <w:jc w:val="right"/>
              <w:rPr>
                <w:rFonts w:ascii="Times New Roman" w:hAnsi="Times New Roman" w:cs="Times New Roman"/>
              </w:rPr>
            </w:pPr>
          </w:p>
        </w:tc>
        <w:tc>
          <w:tcPr>
            <w:tcW w:w="85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1"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567"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850" w:type="dxa"/>
          </w:tcPr>
          <w:p w:rsidR="003D2D67" w:rsidRDefault="003D2D67">
            <w:pPr>
              <w:autoSpaceDE w:val="0"/>
              <w:autoSpaceDN w:val="0"/>
              <w:adjustRightInd w:val="0"/>
              <w:spacing w:after="0" w:line="240" w:lineRule="auto"/>
              <w:jc w:val="right"/>
              <w:rPr>
                <w:rFonts w:ascii="Times New Roman" w:hAnsi="Times New Roman" w:cs="Times New Roman"/>
                <w:color w:val="000000"/>
              </w:rPr>
            </w:pP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r>
      <w:tr w:rsidR="003D2D67">
        <w:tc>
          <w:tcPr>
            <w:tcW w:w="3220" w:type="dxa"/>
          </w:tcPr>
          <w:p w:rsidR="003D2D67" w:rsidRDefault="00AD2F0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w:t>
            </w:r>
          </w:p>
        </w:tc>
        <w:tc>
          <w:tcPr>
            <w:tcW w:w="857"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709" w:type="dxa"/>
          </w:tcPr>
          <w:p w:rsidR="003D2D67" w:rsidRDefault="003D2D67">
            <w:pPr>
              <w:autoSpaceDE w:val="0"/>
              <w:autoSpaceDN w:val="0"/>
              <w:adjustRightInd w:val="0"/>
              <w:spacing w:after="0" w:line="240" w:lineRule="auto"/>
              <w:jc w:val="center"/>
              <w:rPr>
                <w:rFonts w:ascii="Times New Roman" w:hAnsi="Times New Roman" w:cs="Times New Roman"/>
              </w:rPr>
            </w:pPr>
          </w:p>
        </w:tc>
        <w:tc>
          <w:tcPr>
            <w:tcW w:w="851" w:type="dxa"/>
          </w:tcPr>
          <w:p w:rsidR="003D2D67" w:rsidRDefault="003D2D67">
            <w:pPr>
              <w:autoSpaceDE w:val="0"/>
              <w:autoSpaceDN w:val="0"/>
              <w:adjustRightInd w:val="0"/>
              <w:spacing w:after="0" w:line="240" w:lineRule="auto"/>
              <w:jc w:val="center"/>
              <w:rPr>
                <w:rFonts w:ascii="Times New Roman" w:hAnsi="Times New Roman" w:cs="Times New Roman"/>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rPr>
            </w:pPr>
          </w:p>
        </w:tc>
        <w:tc>
          <w:tcPr>
            <w:tcW w:w="567" w:type="dxa"/>
          </w:tcPr>
          <w:p w:rsidR="003D2D67" w:rsidRDefault="003D2D67">
            <w:pPr>
              <w:autoSpaceDE w:val="0"/>
              <w:autoSpaceDN w:val="0"/>
              <w:adjustRightInd w:val="0"/>
              <w:spacing w:after="0" w:line="240" w:lineRule="auto"/>
              <w:jc w:val="center"/>
              <w:rPr>
                <w:rFonts w:ascii="Times New Roman" w:hAnsi="Times New Roman" w:cs="Times New Roman"/>
              </w:rPr>
            </w:pPr>
          </w:p>
        </w:tc>
        <w:tc>
          <w:tcPr>
            <w:tcW w:w="850" w:type="dxa"/>
          </w:tcPr>
          <w:p w:rsidR="003D2D67" w:rsidRDefault="003D2D67">
            <w:pPr>
              <w:autoSpaceDE w:val="0"/>
              <w:autoSpaceDN w:val="0"/>
              <w:adjustRightInd w:val="0"/>
              <w:spacing w:after="0" w:line="240" w:lineRule="auto"/>
              <w:jc w:val="center"/>
              <w:rPr>
                <w:rFonts w:ascii="Times New Roman" w:hAnsi="Times New Roman" w:cs="Times New Roman"/>
              </w:rPr>
            </w:pPr>
          </w:p>
        </w:tc>
        <w:tc>
          <w:tcPr>
            <w:tcW w:w="709" w:type="dxa"/>
          </w:tcPr>
          <w:p w:rsidR="003D2D67" w:rsidRDefault="00AD2F0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r>
    </w:tbl>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3D2D67">
      <w:pPr>
        <w:autoSpaceDE w:val="0"/>
        <w:autoSpaceDN w:val="0"/>
        <w:adjustRightInd w:val="0"/>
        <w:spacing w:after="0" w:line="240" w:lineRule="auto"/>
        <w:jc w:val="right"/>
        <w:rPr>
          <w:rFonts w:ascii="Times New Roman" w:hAnsi="Times New Roman" w:cs="Times New Roman"/>
          <w:color w:val="000000"/>
          <w:sz w:val="24"/>
          <w:szCs w:val="24"/>
        </w:rPr>
      </w:pPr>
    </w:p>
    <w:p w:rsidR="003D2D67" w:rsidRDefault="00AD2F0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lang w:val="en-US"/>
        </w:rPr>
        <w:t>V</w:t>
      </w:r>
      <w:r>
        <w:rPr>
          <w:rFonts w:ascii="Times New Roman" w:hAnsi="Times New Roman" w:cs="Times New Roman"/>
          <w:b/>
          <w:sz w:val="24"/>
          <w:szCs w:val="24"/>
        </w:rPr>
        <w:t>. РАБОЧИЕ ПРОГРАММЫ УЧЕБНЫХ ПРЕДМЕТОВ</w:t>
      </w:r>
    </w:p>
    <w:p w:rsidR="003D2D67" w:rsidRDefault="00AD2F06">
      <w:pPr>
        <w:pStyle w:val="ConsPlusNormal"/>
        <w:ind w:firstLine="540"/>
        <w:jc w:val="both"/>
        <w:outlineLvl w:val="2"/>
        <w:rPr>
          <w:rFonts w:ascii="Times New Roman" w:hAnsi="Times New Roman" w:cs="Times New Roman"/>
          <w:b/>
          <w:sz w:val="24"/>
          <w:szCs w:val="24"/>
        </w:rPr>
      </w:pPr>
      <w:r>
        <w:rPr>
          <w:rFonts w:ascii="Times New Roman" w:hAnsi="Times New Roman" w:cs="Times New Roman"/>
          <w:b/>
          <w:sz w:val="24"/>
          <w:szCs w:val="24"/>
        </w:rPr>
        <w:t xml:space="preserve">4.1. Специальный цикл </w:t>
      </w:r>
      <w:r>
        <w:rPr>
          <w:rFonts w:ascii="Times New Roman" w:hAnsi="Times New Roman" w:cs="Times New Roman"/>
          <w:b/>
          <w:sz w:val="24"/>
          <w:szCs w:val="24"/>
        </w:rPr>
        <w:t>Образовательной программы.</w:t>
      </w:r>
    </w:p>
    <w:p w:rsidR="003D2D67" w:rsidRDefault="00AD2F06">
      <w:pPr>
        <w:pStyle w:val="ConsPlusNormal"/>
        <w:ind w:firstLine="540"/>
        <w:jc w:val="both"/>
        <w:outlineLvl w:val="3"/>
        <w:rPr>
          <w:rFonts w:ascii="Times New Roman" w:hAnsi="Times New Roman" w:cs="Times New Roman"/>
          <w:b/>
          <w:sz w:val="24"/>
          <w:szCs w:val="24"/>
        </w:rPr>
      </w:pPr>
      <w:r>
        <w:rPr>
          <w:rFonts w:ascii="Times New Roman" w:hAnsi="Times New Roman" w:cs="Times New Roman"/>
          <w:b/>
          <w:sz w:val="24"/>
          <w:szCs w:val="24"/>
        </w:rPr>
        <w:t>4.1.1. Учебный предмет "Устройство и техническое обслуживание транспортных средств категории "C" как объектов управления".</w:t>
      </w:r>
    </w:p>
    <w:p w:rsidR="003D2D67" w:rsidRDefault="003D2D67">
      <w:pPr>
        <w:pStyle w:val="ConsPlusNormal"/>
        <w:jc w:val="center"/>
        <w:outlineLvl w:val="4"/>
        <w:rPr>
          <w:rFonts w:ascii="Times New Roman" w:hAnsi="Times New Roman" w:cs="Times New Roman"/>
          <w:b/>
          <w:sz w:val="24"/>
          <w:szCs w:val="24"/>
        </w:rPr>
      </w:pPr>
    </w:p>
    <w:p w:rsidR="003D2D67" w:rsidRDefault="00AD2F06">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D2D67" w:rsidRDefault="00AD2F06">
      <w:pPr>
        <w:pStyle w:val="ConsPlusNormal"/>
        <w:jc w:val="right"/>
        <w:rPr>
          <w:rFonts w:ascii="Times New Roman" w:hAnsi="Times New Roman" w:cs="Times New Roman"/>
          <w:sz w:val="16"/>
          <w:szCs w:val="16"/>
        </w:rPr>
      </w:pPr>
      <w:r>
        <w:rPr>
          <w:rFonts w:ascii="Times New Roman" w:hAnsi="Times New Roman" w:cs="Times New Roman"/>
          <w:sz w:val="16"/>
          <w:szCs w:val="16"/>
        </w:rPr>
        <w:t>Таблица 3</w:t>
      </w: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5618"/>
        <w:gridCol w:w="903"/>
        <w:gridCol w:w="89"/>
        <w:gridCol w:w="1512"/>
        <w:gridCol w:w="1513"/>
      </w:tblGrid>
      <w:tr w:rsidR="003D2D67">
        <w:trPr>
          <w:tblCellSpacing w:w="0" w:type="dxa"/>
        </w:trPr>
        <w:tc>
          <w:tcPr>
            <w:tcW w:w="5618" w:type="dxa"/>
            <w:vMerge w:val="restart"/>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разделов и тем</w:t>
            </w:r>
          </w:p>
        </w:tc>
        <w:tc>
          <w:tcPr>
            <w:tcW w:w="4017" w:type="dxa"/>
            <w:gridSpan w:val="4"/>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Количество часов</w:t>
            </w:r>
          </w:p>
        </w:tc>
      </w:tr>
      <w:tr w:rsidR="003D2D67">
        <w:trPr>
          <w:tblCellSpacing w:w="0" w:type="dxa"/>
        </w:trPr>
        <w:tc>
          <w:tcPr>
            <w:tcW w:w="5618" w:type="dxa"/>
            <w:vMerge/>
            <w:tcBorders>
              <w:top w:val="single" w:sz="4" w:space="0" w:color="auto"/>
              <w:left w:val="single" w:sz="4" w:space="0" w:color="auto"/>
              <w:bottom w:val="single" w:sz="4" w:space="0" w:color="auto"/>
              <w:right w:val="single" w:sz="4" w:space="0" w:color="auto"/>
            </w:tcBorders>
            <w:vAlign w:val="center"/>
          </w:tcPr>
          <w:p w:rsidR="003D2D67" w:rsidRDefault="003D2D67">
            <w:pPr>
              <w:pStyle w:val="ConsPlusNormal"/>
              <w:jc w:val="center"/>
              <w:rPr>
                <w:rFonts w:ascii="Times New Roman" w:hAnsi="Times New Roman" w:cs="Times New Roman"/>
                <w:sz w:val="22"/>
                <w:szCs w:val="22"/>
              </w:rPr>
            </w:pPr>
          </w:p>
        </w:tc>
        <w:tc>
          <w:tcPr>
            <w:tcW w:w="903" w:type="dxa"/>
            <w:vMerge w:val="restart"/>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Всего</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В том числе</w:t>
            </w:r>
          </w:p>
        </w:tc>
      </w:tr>
      <w:tr w:rsidR="003D2D67">
        <w:trPr>
          <w:tblCellSpacing w:w="0" w:type="dxa"/>
        </w:trPr>
        <w:tc>
          <w:tcPr>
            <w:tcW w:w="5618" w:type="dxa"/>
            <w:vMerge/>
            <w:tcBorders>
              <w:top w:val="single" w:sz="4" w:space="0" w:color="auto"/>
              <w:left w:val="single" w:sz="4" w:space="0" w:color="auto"/>
              <w:bottom w:val="single" w:sz="4" w:space="0" w:color="auto"/>
              <w:right w:val="single" w:sz="4" w:space="0" w:color="auto"/>
            </w:tcBorders>
            <w:vAlign w:val="center"/>
          </w:tcPr>
          <w:p w:rsidR="003D2D67" w:rsidRDefault="003D2D67">
            <w:pPr>
              <w:pStyle w:val="ConsPlusNormal"/>
              <w:jc w:val="center"/>
              <w:rPr>
                <w:rFonts w:ascii="Times New Roman" w:hAnsi="Times New Roman" w:cs="Times New Roman"/>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tcPr>
          <w:p w:rsidR="003D2D67" w:rsidRDefault="003D2D67">
            <w:pPr>
              <w:pStyle w:val="ConsPlusNormal"/>
              <w:jc w:val="center"/>
              <w:rPr>
                <w:rFonts w:ascii="Times New Roman" w:hAnsi="Times New Roman" w:cs="Times New Roman"/>
                <w:sz w:val="22"/>
                <w:szCs w:val="22"/>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Теоретические занятия</w:t>
            </w:r>
          </w:p>
        </w:tc>
        <w:tc>
          <w:tcPr>
            <w:tcW w:w="151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Практические занятия</w:t>
            </w:r>
          </w:p>
        </w:tc>
      </w:tr>
      <w:tr w:rsidR="003D2D67">
        <w:trPr>
          <w:tblCellSpacing w:w="0" w:type="dxa"/>
        </w:trPr>
        <w:tc>
          <w:tcPr>
            <w:tcW w:w="9635" w:type="dxa"/>
            <w:gridSpan w:val="5"/>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5"/>
              <w:rPr>
                <w:rFonts w:ascii="Times New Roman" w:hAnsi="Times New Roman" w:cs="Times New Roman"/>
                <w:sz w:val="22"/>
                <w:szCs w:val="22"/>
              </w:rPr>
            </w:pPr>
            <w:r>
              <w:rPr>
                <w:rFonts w:ascii="Times New Roman" w:hAnsi="Times New Roman" w:cs="Times New Roman"/>
                <w:sz w:val="22"/>
                <w:szCs w:val="22"/>
              </w:rPr>
              <w:t>Устройство транспортных средств</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Общее устройство транспортных средств категории "C"</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Рабочее место водителя, системы пассивной безопасности</w:t>
            </w:r>
          </w:p>
        </w:tc>
        <w:tc>
          <w:tcPr>
            <w:tcW w:w="90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Общее устройство и работа двигателя</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Общее устройство трансмиссии</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Назначение и состав ходовой части</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Общее устройство и принцип работы тормозных систем</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Общее устройство и принцип работы системы рулевого управления</w:t>
            </w:r>
          </w:p>
        </w:tc>
        <w:tc>
          <w:tcPr>
            <w:tcW w:w="90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Электронные системы управления автомобилем</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 по разделу</w:t>
            </w:r>
          </w:p>
        </w:tc>
        <w:tc>
          <w:tcPr>
            <w:tcW w:w="90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1601"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1513"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9635" w:type="dxa"/>
            <w:gridSpan w:val="5"/>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5"/>
              <w:rPr>
                <w:rFonts w:ascii="Times New Roman" w:hAnsi="Times New Roman" w:cs="Times New Roman"/>
                <w:sz w:val="22"/>
                <w:szCs w:val="22"/>
              </w:rPr>
            </w:pPr>
            <w:r>
              <w:rPr>
                <w:rFonts w:ascii="Times New Roman" w:hAnsi="Times New Roman" w:cs="Times New Roman"/>
                <w:sz w:val="22"/>
                <w:szCs w:val="22"/>
              </w:rPr>
              <w:t>Техническое обслуживание</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Система технического обслуживания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2"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Меры безопасности и защиты окружающей природной среды при эксплуатации транспортного средства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2"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1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 xml:space="preserve">Устранение неисправностей </w:t>
            </w:r>
          </w:p>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Зачет.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2"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1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 по разделу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512"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5618"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16</w:t>
            </w:r>
          </w:p>
        </w:tc>
        <w:tc>
          <w:tcPr>
            <w:tcW w:w="1512"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513"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bl>
    <w:p w:rsidR="003D2D67" w:rsidRDefault="003D2D67">
      <w:pPr>
        <w:pStyle w:val="ConsPlusNormal"/>
        <w:ind w:firstLine="540"/>
        <w:jc w:val="both"/>
        <w:outlineLvl w:val="4"/>
        <w:rPr>
          <w:rFonts w:ascii="Times New Roman" w:hAnsi="Times New Roman" w:cs="Times New Roman"/>
          <w:b/>
          <w:sz w:val="24"/>
          <w:szCs w:val="24"/>
        </w:rPr>
      </w:pPr>
    </w:p>
    <w:p w:rsidR="003D2D67" w:rsidRDefault="00AD2F06">
      <w:pPr>
        <w:pStyle w:val="ConsPlusNormal"/>
        <w:ind w:firstLine="540"/>
        <w:jc w:val="both"/>
        <w:outlineLvl w:val="4"/>
        <w:rPr>
          <w:rFonts w:ascii="Times New Roman" w:hAnsi="Times New Roman" w:cs="Times New Roman"/>
          <w:sz w:val="24"/>
          <w:szCs w:val="24"/>
        </w:rPr>
      </w:pPr>
      <w:r>
        <w:rPr>
          <w:rFonts w:ascii="Times New Roman" w:hAnsi="Times New Roman" w:cs="Times New Roman"/>
          <w:b/>
          <w:sz w:val="24"/>
          <w:szCs w:val="24"/>
        </w:rPr>
        <w:t>Раздел 1</w:t>
      </w:r>
      <w:r>
        <w:rPr>
          <w:rFonts w:ascii="Times New Roman" w:hAnsi="Times New Roman" w:cs="Times New Roman"/>
          <w:sz w:val="24"/>
          <w:szCs w:val="24"/>
        </w:rPr>
        <w:t xml:space="preserve"> Устройство транспортных средств.</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1.1.</w:t>
      </w:r>
      <w:r>
        <w:rPr>
          <w:rFonts w:ascii="Times New Roman" w:hAnsi="Times New Roman" w:cs="Times New Roman"/>
          <w:sz w:val="24"/>
          <w:szCs w:val="24"/>
        </w:rPr>
        <w:t xml:space="preserve">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w:t>
      </w:r>
      <w:r>
        <w:rPr>
          <w:rFonts w:ascii="Times New Roman" w:hAnsi="Times New Roman" w:cs="Times New Roman"/>
          <w:sz w:val="24"/>
          <w:szCs w:val="24"/>
        </w:rPr>
        <w:t>узлов, механизмов и систем; краткие технические характеристики транспортных средств категории "C", классификация транспортных средств  по  типу и  рабочему объему двигателя,  общей компоновке и  типу  кузова;  особенности  устройства  и  эксплуатации  элек</w:t>
      </w:r>
      <w:r>
        <w:rPr>
          <w:rFonts w:ascii="Times New Roman" w:hAnsi="Times New Roman" w:cs="Times New Roman"/>
          <w:sz w:val="24"/>
          <w:szCs w:val="24"/>
        </w:rPr>
        <w:t>тромобилей.</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1.2.</w:t>
      </w:r>
      <w:r>
        <w:rPr>
          <w:rFonts w:ascii="Times New Roman" w:hAnsi="Times New Roman" w:cs="Times New Roman"/>
          <w:sz w:val="24"/>
          <w:szCs w:val="24"/>
        </w:rPr>
        <w:t xml:space="preserve"> 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w:t>
      </w:r>
      <w:r>
        <w:rPr>
          <w:rFonts w:ascii="Times New Roman" w:hAnsi="Times New Roman" w:cs="Times New Roman"/>
          <w:sz w:val="24"/>
          <w:szCs w:val="24"/>
        </w:rPr>
        <w:t xml:space="preserve">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w:t>
      </w:r>
      <w:r>
        <w:rPr>
          <w:rFonts w:ascii="Times New Roman" w:hAnsi="Times New Roman" w:cs="Times New Roman"/>
          <w:sz w:val="24"/>
          <w:szCs w:val="24"/>
        </w:rPr>
        <w:t>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w:t>
      </w:r>
      <w:r>
        <w:rPr>
          <w:rFonts w:ascii="Times New Roman" w:hAnsi="Times New Roman" w:cs="Times New Roman"/>
          <w:sz w:val="24"/>
          <w:szCs w:val="24"/>
        </w:rPr>
        <w:t>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w:t>
      </w:r>
      <w:r>
        <w:rPr>
          <w:rFonts w:ascii="Times New Roman" w:hAnsi="Times New Roman" w:cs="Times New Roman"/>
          <w:sz w:val="24"/>
          <w:szCs w:val="24"/>
        </w:rPr>
        <w:t>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1.3</w:t>
      </w:r>
      <w:r>
        <w:rPr>
          <w:rFonts w:ascii="Times New Roman" w:hAnsi="Times New Roman" w:cs="Times New Roman"/>
          <w:sz w:val="24"/>
          <w:szCs w:val="24"/>
        </w:rPr>
        <w:t xml:space="preserve"> Общее устройство  и</w:t>
      </w:r>
      <w:r>
        <w:rPr>
          <w:rFonts w:ascii="Times New Roman" w:hAnsi="Times New Roman" w:cs="Times New Roman"/>
          <w:sz w:val="24"/>
          <w:szCs w:val="24"/>
        </w:rPr>
        <w:t xml:space="preserve">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w:t>
      </w:r>
      <w:r>
        <w:rPr>
          <w:rFonts w:ascii="Times New Roman" w:hAnsi="Times New Roman" w:cs="Times New Roman"/>
          <w:sz w:val="24"/>
          <w:szCs w:val="24"/>
        </w:rPr>
        <w:t xml:space="preserve">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w:t>
      </w:r>
      <w:r>
        <w:rPr>
          <w:rFonts w:ascii="Times New Roman" w:hAnsi="Times New Roman" w:cs="Times New Roman"/>
          <w:sz w:val="24"/>
          <w:szCs w:val="24"/>
        </w:rPr>
        <w:t>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w:t>
      </w:r>
      <w:r>
        <w:rPr>
          <w:rFonts w:ascii="Times New Roman" w:hAnsi="Times New Roman" w:cs="Times New Roman"/>
          <w:sz w:val="24"/>
          <w:szCs w:val="24"/>
        </w:rPr>
        <w:t>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w:t>
      </w:r>
      <w:r>
        <w:rPr>
          <w:rFonts w:ascii="Times New Roman" w:hAnsi="Times New Roman" w:cs="Times New Roman"/>
          <w:sz w:val="24"/>
          <w:szCs w:val="24"/>
        </w:rPr>
        <w:t>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w:t>
      </w:r>
      <w:r>
        <w:rPr>
          <w:rFonts w:ascii="Times New Roman" w:hAnsi="Times New Roman" w:cs="Times New Roman"/>
          <w:sz w:val="24"/>
          <w:szCs w:val="24"/>
        </w:rPr>
        <w:t xml:space="preserve">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w:t>
      </w:r>
      <w:r>
        <w:rPr>
          <w:rFonts w:ascii="Times New Roman" w:hAnsi="Times New Roman" w:cs="Times New Roman"/>
          <w:sz w:val="24"/>
          <w:szCs w:val="24"/>
        </w:rPr>
        <w:t>атация  транспортного средства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1.4.</w:t>
      </w:r>
      <w:r>
        <w:rPr>
          <w:rFonts w:ascii="Times New Roman" w:hAnsi="Times New Roman" w:cs="Times New Roman"/>
          <w:sz w:val="24"/>
          <w:szCs w:val="24"/>
        </w:rPr>
        <w:t xml:space="preserve"> 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w:t>
      </w:r>
      <w:r>
        <w:rPr>
          <w:rFonts w:ascii="Times New Roman" w:hAnsi="Times New Roman" w:cs="Times New Roman"/>
          <w:sz w:val="24"/>
          <w:szCs w:val="24"/>
        </w:rPr>
        <w:t>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w:t>
      </w:r>
      <w:r>
        <w:rPr>
          <w:rFonts w:ascii="Times New Roman" w:hAnsi="Times New Roman" w:cs="Times New Roman"/>
          <w:sz w:val="24"/>
          <w:szCs w:val="24"/>
        </w:rPr>
        <w:t>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w:t>
      </w:r>
      <w:r>
        <w:rPr>
          <w:rFonts w:ascii="Times New Roman" w:hAnsi="Times New Roman" w:cs="Times New Roman"/>
          <w:sz w:val="24"/>
          <w:szCs w:val="24"/>
        </w:rPr>
        <w:t xml:space="preserve">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w:t>
      </w:r>
      <w:r>
        <w:rPr>
          <w:rFonts w:ascii="Times New Roman" w:hAnsi="Times New Roman" w:cs="Times New Roman"/>
          <w:sz w:val="24"/>
          <w:szCs w:val="24"/>
        </w:rPr>
        <w:lastRenderedPageBreak/>
        <w:t>и бесступенчатые автоматические коробки переключения передач; признаки неисправностей а</w:t>
      </w:r>
      <w:r>
        <w:rPr>
          <w:rFonts w:ascii="Times New Roman" w:hAnsi="Times New Roman" w:cs="Times New Roman"/>
          <w:sz w:val="24"/>
          <w:szCs w:val="24"/>
        </w:rPr>
        <w:t>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w:t>
      </w:r>
      <w:r>
        <w:rPr>
          <w:rFonts w:ascii="Times New Roman" w:hAnsi="Times New Roman" w:cs="Times New Roman"/>
          <w:sz w:val="24"/>
          <w:szCs w:val="24"/>
        </w:rPr>
        <w:t>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w:t>
      </w:r>
      <w:r>
        <w:rPr>
          <w:rFonts w:ascii="Times New Roman" w:hAnsi="Times New Roman" w:cs="Times New Roman"/>
          <w:sz w:val="24"/>
          <w:szCs w:val="24"/>
        </w:rPr>
        <w:t>равила применения трансмиссионных масел и пластичных смазок.</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1.5.</w:t>
      </w:r>
      <w:r>
        <w:rPr>
          <w:rFonts w:ascii="Times New Roman" w:hAnsi="Times New Roman" w:cs="Times New Roman"/>
          <w:sz w:val="24"/>
          <w:szCs w:val="24"/>
        </w:rPr>
        <w:t xml:space="preserve"> 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w:t>
      </w:r>
      <w:r>
        <w:rPr>
          <w:rFonts w:ascii="Times New Roman" w:hAnsi="Times New Roman" w:cs="Times New Roman"/>
          <w:sz w:val="24"/>
          <w:szCs w:val="24"/>
        </w:rPr>
        <w:t>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w:t>
      </w:r>
      <w:r>
        <w:rPr>
          <w:rFonts w:ascii="Times New Roman" w:hAnsi="Times New Roman" w:cs="Times New Roman"/>
          <w:sz w:val="24"/>
          <w:szCs w:val="24"/>
        </w:rPr>
        <w:t>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w:t>
      </w:r>
      <w:r>
        <w:rPr>
          <w:rFonts w:ascii="Times New Roman" w:hAnsi="Times New Roman" w:cs="Times New Roman"/>
          <w:sz w:val="24"/>
          <w:szCs w:val="24"/>
        </w:rPr>
        <w:t>ность износа автомобильных шин; неисправности ходовой части, при наличии которых запрещается эксплуатация транспортного средства.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1.6.</w:t>
      </w:r>
      <w:r>
        <w:rPr>
          <w:rFonts w:ascii="Times New Roman" w:hAnsi="Times New Roman" w:cs="Times New Roman"/>
          <w:sz w:val="24"/>
          <w:szCs w:val="24"/>
        </w:rPr>
        <w:t xml:space="preserve"> Общее устройство и принцип работы тормозных систем: рабочая и стояночная тормозные системы, их назначение, общее уст</w:t>
      </w:r>
      <w:r>
        <w:rPr>
          <w:rFonts w:ascii="Times New Roman" w:hAnsi="Times New Roman" w:cs="Times New Roman"/>
          <w:sz w:val="24"/>
          <w:szCs w:val="24"/>
        </w:rPr>
        <w:t>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w:t>
      </w:r>
      <w:r>
        <w:rPr>
          <w:rFonts w:ascii="Times New Roman" w:hAnsi="Times New Roman" w:cs="Times New Roman"/>
          <w:sz w:val="24"/>
          <w:szCs w:val="24"/>
        </w:rPr>
        <w:t>ых механизмов; контроль давления воздуха в пневматическом приводе; общее устройство тормозной системы с пневмогидравлическим приводом; работа пневмоусилителя и тормозных механизмов; тормозные жидкости, их виды, состав и правила применения; ограничения по с</w:t>
      </w:r>
      <w:r>
        <w:rPr>
          <w:rFonts w:ascii="Times New Roman" w:hAnsi="Times New Roman" w:cs="Times New Roman"/>
          <w:sz w:val="24"/>
          <w:szCs w:val="24"/>
        </w:rPr>
        <w:t>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1.7.</w:t>
      </w:r>
      <w:r>
        <w:rPr>
          <w:rFonts w:ascii="Times New Roman" w:hAnsi="Times New Roman" w:cs="Times New Roman"/>
          <w:sz w:val="24"/>
          <w:szCs w:val="24"/>
        </w:rPr>
        <w:t xml:space="preserve"> Общее устройство и принцип работы системы рулевого управления: назначение систем рулевого управлен</w:t>
      </w:r>
      <w:r>
        <w:rPr>
          <w:rFonts w:ascii="Times New Roman" w:hAnsi="Times New Roman" w:cs="Times New Roman"/>
          <w:sz w:val="24"/>
          <w:szCs w:val="24"/>
        </w:rPr>
        <w:t>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w:t>
      </w:r>
      <w:r>
        <w:rPr>
          <w:rFonts w:ascii="Times New Roman" w:hAnsi="Times New Roman" w:cs="Times New Roman"/>
          <w:sz w:val="24"/>
          <w:szCs w:val="24"/>
        </w:rPr>
        <w:t>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w:t>
      </w:r>
      <w:r>
        <w:rPr>
          <w:rFonts w:ascii="Times New Roman" w:hAnsi="Times New Roman" w:cs="Times New Roman"/>
          <w:sz w:val="24"/>
          <w:szCs w:val="24"/>
        </w:rPr>
        <w:t xml:space="preserve"> которых запрещается эксплуатация транспортного средства.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1.8.</w:t>
      </w:r>
      <w:r>
        <w:rPr>
          <w:rFonts w:ascii="Times New Roman" w:hAnsi="Times New Roman" w:cs="Times New Roman"/>
          <w:sz w:val="24"/>
          <w:szCs w:val="24"/>
        </w:rPr>
        <w:t xml:space="preserve"> 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w:t>
      </w:r>
      <w:r>
        <w:rPr>
          <w:rFonts w:ascii="Times New Roman" w:hAnsi="Times New Roman" w:cs="Times New Roman"/>
          <w:sz w:val="24"/>
          <w:szCs w:val="24"/>
        </w:rPr>
        <w:t>авления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w:t>
      </w:r>
      <w:r>
        <w:rPr>
          <w:rFonts w:ascii="Times New Roman" w:hAnsi="Times New Roman" w:cs="Times New Roman"/>
          <w:sz w:val="24"/>
          <w:szCs w:val="24"/>
        </w:rPr>
        <w:t>ровочная система тормозов (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w:t>
      </w:r>
      <w:r>
        <w:rPr>
          <w:rFonts w:ascii="Times New Roman" w:hAnsi="Times New Roman" w:cs="Times New Roman"/>
          <w:sz w:val="24"/>
          <w:szCs w:val="24"/>
        </w:rPr>
        <w:t>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w:t>
      </w:r>
      <w:r>
        <w:rPr>
          <w:rFonts w:ascii="Times New Roman" w:hAnsi="Times New Roman" w:cs="Times New Roman"/>
          <w:sz w:val="24"/>
          <w:szCs w:val="24"/>
        </w:rPr>
        <w:t>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3D2D67" w:rsidRDefault="00AD2F06">
      <w:pPr>
        <w:pStyle w:val="ConsPlusNormal"/>
        <w:ind w:firstLine="540"/>
        <w:jc w:val="both"/>
        <w:outlineLvl w:val="4"/>
        <w:rPr>
          <w:rFonts w:ascii="Times New Roman" w:hAnsi="Times New Roman" w:cs="Times New Roman"/>
          <w:sz w:val="24"/>
          <w:szCs w:val="24"/>
        </w:rPr>
      </w:pPr>
      <w:r>
        <w:rPr>
          <w:rFonts w:ascii="Times New Roman" w:hAnsi="Times New Roman" w:cs="Times New Roman"/>
          <w:b/>
          <w:sz w:val="24"/>
          <w:szCs w:val="24"/>
        </w:rPr>
        <w:lastRenderedPageBreak/>
        <w:t>Раздел 2.</w:t>
      </w:r>
      <w:r>
        <w:rPr>
          <w:rFonts w:ascii="Times New Roman" w:hAnsi="Times New Roman" w:cs="Times New Roman"/>
          <w:sz w:val="24"/>
          <w:szCs w:val="24"/>
        </w:rPr>
        <w:t xml:space="preserve"> Техниче</w:t>
      </w:r>
      <w:r>
        <w:rPr>
          <w:rFonts w:ascii="Times New Roman" w:hAnsi="Times New Roman" w:cs="Times New Roman"/>
          <w:sz w:val="24"/>
          <w:szCs w:val="24"/>
        </w:rPr>
        <w:t>ское обслуживание.</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2.1</w:t>
      </w:r>
      <w:r>
        <w:rPr>
          <w:rFonts w:ascii="Times New Roman" w:hAnsi="Times New Roman" w:cs="Times New Roman"/>
          <w:sz w:val="24"/>
          <w:szCs w:val="24"/>
        </w:rP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w:t>
      </w:r>
      <w:r>
        <w:rPr>
          <w:rFonts w:ascii="Times New Roman" w:hAnsi="Times New Roman" w:cs="Times New Roman"/>
          <w:sz w:val="24"/>
          <w:szCs w:val="24"/>
        </w:rPr>
        <w:t>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w:t>
      </w:r>
      <w:r>
        <w:rPr>
          <w:rFonts w:ascii="Times New Roman" w:hAnsi="Times New Roman" w:cs="Times New Roman"/>
          <w:sz w:val="24"/>
          <w:szCs w:val="24"/>
        </w:rPr>
        <w:t>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2.2.</w:t>
      </w:r>
      <w:r>
        <w:rPr>
          <w:rFonts w:ascii="Times New Roman" w:hAnsi="Times New Roman" w:cs="Times New Roman"/>
          <w:sz w:val="24"/>
          <w:szCs w:val="24"/>
        </w:rPr>
        <w:t xml:space="preserve"> Меры безопасности и защиты окружающей природной среды при эксплуатации транс</w:t>
      </w:r>
      <w:r>
        <w:rPr>
          <w:rFonts w:ascii="Times New Roman" w:hAnsi="Times New Roman" w:cs="Times New Roman"/>
          <w:sz w:val="24"/>
          <w:szCs w:val="24"/>
        </w:rPr>
        <w:t>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b/>
          <w:sz w:val="24"/>
          <w:szCs w:val="24"/>
        </w:rPr>
        <w:t xml:space="preserve"> 2.3.</w:t>
      </w:r>
      <w:r>
        <w:rPr>
          <w:rFonts w:ascii="Times New Roman" w:hAnsi="Times New Roman" w:cs="Times New Roman"/>
          <w:sz w:val="24"/>
          <w:szCs w:val="24"/>
        </w:rP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w:t>
      </w:r>
      <w:r>
        <w:rPr>
          <w:rFonts w:ascii="Times New Roman" w:hAnsi="Times New Roman" w:cs="Times New Roman"/>
          <w:sz w:val="24"/>
          <w:szCs w:val="24"/>
        </w:rPr>
        <w:t>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w:t>
      </w:r>
      <w:r>
        <w:rPr>
          <w:rFonts w:ascii="Times New Roman" w:hAnsi="Times New Roman" w:cs="Times New Roman"/>
          <w:sz w:val="24"/>
          <w:szCs w:val="24"/>
        </w:rPr>
        <w:t>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w:t>
      </w:r>
      <w:r>
        <w:rPr>
          <w:rFonts w:ascii="Times New Roman" w:hAnsi="Times New Roman" w:cs="Times New Roman"/>
          <w:sz w:val="24"/>
          <w:szCs w:val="24"/>
        </w:rPr>
        <w:t>нятие и установка аккумуляторной батареи; снятие и установка электроламп; снятие и установка плавкого предохранителя.</w:t>
      </w:r>
    </w:p>
    <w:p w:rsidR="003D2D67" w:rsidRDefault="00AD2F06">
      <w:pPr>
        <w:ind w:firstLine="708"/>
        <w:jc w:val="both"/>
        <w:rPr>
          <w:rFonts w:ascii="Times New Roman" w:hAnsi="Times New Roman" w:cs="Times New Roman"/>
          <w:sz w:val="24"/>
          <w:szCs w:val="24"/>
        </w:rPr>
      </w:pPr>
      <w:r>
        <w:rPr>
          <w:rFonts w:ascii="Times New Roman" w:hAnsi="Times New Roman" w:cs="Times New Roman"/>
          <w:b/>
          <w:bCs/>
          <w:sz w:val="24"/>
          <w:szCs w:val="24"/>
        </w:rPr>
        <w:t>Зачет</w:t>
      </w:r>
      <w:r>
        <w:rPr>
          <w:rFonts w:ascii="Times New Roman" w:hAnsi="Times New Roman" w:cs="Times New Roman"/>
          <w:sz w:val="24"/>
          <w:szCs w:val="24"/>
        </w:rPr>
        <w:t>. Решение ситуационных задач по контрольному осмотру, ежедневному техническому обслуживанию и определению неисправностей, влияющих на</w:t>
      </w:r>
      <w:r>
        <w:rPr>
          <w:rFonts w:ascii="Times New Roman" w:hAnsi="Times New Roman" w:cs="Times New Roman"/>
          <w:sz w:val="24"/>
          <w:szCs w:val="24"/>
        </w:rPr>
        <w:t xml:space="preserve"> безопасность движения ТС;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rsidR="003D2D67" w:rsidRDefault="00AD2F06">
      <w:pPr>
        <w:pStyle w:val="ConsPlusNormal"/>
        <w:ind w:firstLine="540"/>
        <w:jc w:val="both"/>
        <w:outlineLvl w:val="3"/>
        <w:rPr>
          <w:rFonts w:ascii="Times New Roman" w:hAnsi="Times New Roman" w:cs="Times New Roman"/>
          <w:b/>
          <w:sz w:val="24"/>
          <w:szCs w:val="24"/>
        </w:rPr>
      </w:pPr>
      <w:r>
        <w:rPr>
          <w:rFonts w:ascii="Times New Roman" w:hAnsi="Times New Roman" w:cs="Times New Roman"/>
          <w:b/>
          <w:sz w:val="24"/>
          <w:szCs w:val="24"/>
        </w:rPr>
        <w:t>4.1.2. Учебный предмет "Основы управления транспорт</w:t>
      </w:r>
      <w:r>
        <w:rPr>
          <w:rFonts w:ascii="Times New Roman" w:hAnsi="Times New Roman" w:cs="Times New Roman"/>
          <w:b/>
          <w:sz w:val="24"/>
          <w:szCs w:val="24"/>
        </w:rPr>
        <w:t>ными средствами категории "C".</w:t>
      </w:r>
    </w:p>
    <w:p w:rsidR="003D2D67" w:rsidRDefault="00AD2F06">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D2D67" w:rsidRDefault="003D2D67">
      <w:pPr>
        <w:pStyle w:val="ConsPlusNormal"/>
        <w:jc w:val="both"/>
        <w:rPr>
          <w:rFonts w:ascii="Times New Roman" w:hAnsi="Times New Roman" w:cs="Times New Roman"/>
          <w:b/>
          <w:sz w:val="24"/>
          <w:szCs w:val="24"/>
        </w:rPr>
      </w:pPr>
    </w:p>
    <w:p w:rsidR="003D2D67" w:rsidRDefault="00AD2F06">
      <w:pPr>
        <w:pStyle w:val="ConsPlusNormal"/>
        <w:jc w:val="right"/>
        <w:rPr>
          <w:rFonts w:ascii="Times New Roman" w:hAnsi="Times New Roman" w:cs="Times New Roman"/>
          <w:sz w:val="16"/>
          <w:szCs w:val="16"/>
        </w:rPr>
      </w:pPr>
      <w:r>
        <w:rPr>
          <w:rFonts w:ascii="Times New Roman" w:hAnsi="Times New Roman" w:cs="Times New Roman"/>
          <w:sz w:val="16"/>
          <w:szCs w:val="16"/>
        </w:rPr>
        <w:t>Таблица 4</w:t>
      </w:r>
    </w:p>
    <w:tbl>
      <w:tblPr>
        <w:tblW w:w="0" w:type="auto"/>
        <w:tblCellSpacing w:w="0" w:type="dxa"/>
        <w:tblInd w:w="7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24"/>
        <w:gridCol w:w="874"/>
        <w:gridCol w:w="1512"/>
        <w:gridCol w:w="1512"/>
      </w:tblGrid>
      <w:tr w:rsidR="003D2D67">
        <w:trPr>
          <w:tblCellSpacing w:w="0" w:type="dxa"/>
        </w:trPr>
        <w:tc>
          <w:tcPr>
            <w:tcW w:w="5824" w:type="dxa"/>
            <w:vMerge w:val="restart"/>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разделов и тем</w:t>
            </w:r>
          </w:p>
        </w:tc>
        <w:tc>
          <w:tcPr>
            <w:tcW w:w="3898" w:type="dxa"/>
            <w:gridSpan w:val="3"/>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Количество часов</w:t>
            </w:r>
          </w:p>
        </w:tc>
      </w:tr>
      <w:tr w:rsidR="003D2D67">
        <w:trPr>
          <w:tblCellSpacing w:w="0" w:type="dxa"/>
        </w:trPr>
        <w:tc>
          <w:tcPr>
            <w:tcW w:w="5824" w:type="dxa"/>
            <w:vMerge/>
            <w:vAlign w:val="center"/>
          </w:tcPr>
          <w:p w:rsidR="003D2D67" w:rsidRDefault="003D2D67">
            <w:pPr>
              <w:pStyle w:val="ConsPlusNormal"/>
              <w:jc w:val="center"/>
              <w:rPr>
                <w:rFonts w:ascii="Times New Roman" w:hAnsi="Times New Roman" w:cs="Times New Roman"/>
                <w:sz w:val="22"/>
                <w:szCs w:val="22"/>
              </w:rPr>
            </w:pPr>
          </w:p>
        </w:tc>
        <w:tc>
          <w:tcPr>
            <w:tcW w:w="874" w:type="dxa"/>
            <w:vMerge w:val="restart"/>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Всего</w:t>
            </w:r>
          </w:p>
        </w:tc>
        <w:tc>
          <w:tcPr>
            <w:tcW w:w="3024" w:type="dxa"/>
            <w:gridSpan w:val="2"/>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В том числе</w:t>
            </w:r>
          </w:p>
        </w:tc>
      </w:tr>
      <w:tr w:rsidR="003D2D67">
        <w:trPr>
          <w:tblCellSpacing w:w="0" w:type="dxa"/>
        </w:trPr>
        <w:tc>
          <w:tcPr>
            <w:tcW w:w="5824" w:type="dxa"/>
            <w:vMerge/>
            <w:vAlign w:val="center"/>
          </w:tcPr>
          <w:p w:rsidR="003D2D67" w:rsidRDefault="003D2D67">
            <w:pPr>
              <w:pStyle w:val="ConsPlusNormal"/>
              <w:jc w:val="center"/>
              <w:rPr>
                <w:rFonts w:ascii="Times New Roman" w:hAnsi="Times New Roman" w:cs="Times New Roman"/>
                <w:sz w:val="22"/>
                <w:szCs w:val="22"/>
              </w:rPr>
            </w:pPr>
          </w:p>
        </w:tc>
        <w:tc>
          <w:tcPr>
            <w:tcW w:w="874" w:type="dxa"/>
            <w:vMerge/>
            <w:vAlign w:val="center"/>
          </w:tcPr>
          <w:p w:rsidR="003D2D67" w:rsidRDefault="003D2D67">
            <w:pPr>
              <w:pStyle w:val="ConsPlusNormal"/>
              <w:jc w:val="center"/>
              <w:rPr>
                <w:rFonts w:ascii="Times New Roman" w:hAnsi="Times New Roman" w:cs="Times New Roman"/>
                <w:sz w:val="22"/>
                <w:szCs w:val="22"/>
              </w:rPr>
            </w:pPr>
          </w:p>
        </w:tc>
        <w:tc>
          <w:tcPr>
            <w:tcW w:w="1512" w:type="dxa"/>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Теоретические занятия</w:t>
            </w:r>
          </w:p>
        </w:tc>
        <w:tc>
          <w:tcPr>
            <w:tcW w:w="1512" w:type="dxa"/>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Практические занятия</w:t>
            </w:r>
          </w:p>
        </w:tc>
      </w:tr>
      <w:tr w:rsidR="003D2D67">
        <w:trPr>
          <w:tblCellSpacing w:w="0" w:type="dxa"/>
        </w:trPr>
        <w:tc>
          <w:tcPr>
            <w:tcW w:w="5824" w:type="dxa"/>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Приемы управления транспортным средством</w:t>
            </w:r>
          </w:p>
        </w:tc>
        <w:tc>
          <w:tcPr>
            <w:tcW w:w="874"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D2D67">
        <w:trPr>
          <w:tblCellSpacing w:w="0" w:type="dxa"/>
        </w:trPr>
        <w:tc>
          <w:tcPr>
            <w:tcW w:w="5824" w:type="dxa"/>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Управление транспортным средством в штатных ситуациях</w:t>
            </w:r>
          </w:p>
        </w:tc>
        <w:tc>
          <w:tcPr>
            <w:tcW w:w="874"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5824" w:type="dxa"/>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Управление транспортным средством в нештатных ситуациях Зачет.</w:t>
            </w:r>
          </w:p>
        </w:tc>
        <w:tc>
          <w:tcPr>
            <w:tcW w:w="874"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5824" w:type="dxa"/>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w:t>
            </w:r>
          </w:p>
        </w:tc>
        <w:tc>
          <w:tcPr>
            <w:tcW w:w="874"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512" w:type="dxa"/>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r>
    </w:tbl>
    <w:p w:rsidR="003D2D67" w:rsidRDefault="003D2D67">
      <w:pPr>
        <w:pStyle w:val="ConsPlusNormal"/>
        <w:jc w:val="both"/>
        <w:rPr>
          <w:rFonts w:ascii="Times New Roman" w:hAnsi="Times New Roman" w:cs="Times New Roman"/>
          <w:sz w:val="22"/>
          <w:szCs w:val="22"/>
        </w:rPr>
      </w:pP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w:t>
      </w:r>
      <w:r>
        <w:rPr>
          <w:rFonts w:ascii="Times New Roman" w:hAnsi="Times New Roman" w:cs="Times New Roman"/>
          <w:sz w:val="24"/>
          <w:szCs w:val="24"/>
        </w:rPr>
        <w:t xml:space="preserve">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w:t>
      </w:r>
      <w:r>
        <w:rPr>
          <w:rFonts w:ascii="Times New Roman" w:hAnsi="Times New Roman" w:cs="Times New Roman"/>
          <w:sz w:val="24"/>
          <w:szCs w:val="24"/>
        </w:rPr>
        <w:lastRenderedPageBreak/>
        <w:t>длительную и надежную рабо</w:t>
      </w:r>
      <w:r>
        <w:rPr>
          <w:rFonts w:ascii="Times New Roman" w:hAnsi="Times New Roman" w:cs="Times New Roman"/>
          <w:sz w:val="24"/>
          <w:szCs w:val="24"/>
        </w:rPr>
        <w:t>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w:t>
      </w:r>
      <w:r>
        <w:rPr>
          <w:rFonts w:ascii="Times New Roman" w:hAnsi="Times New Roman" w:cs="Times New Roman"/>
          <w:sz w:val="24"/>
          <w:szCs w:val="24"/>
        </w:rPr>
        <w:t xml:space="preserve">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w:t>
      </w:r>
      <w:r>
        <w:rPr>
          <w:rFonts w:ascii="Times New Roman" w:hAnsi="Times New Roman" w:cs="Times New Roman"/>
          <w:sz w:val="24"/>
          <w:szCs w:val="24"/>
        </w:rPr>
        <w:t>с автоматической трансмиссией.</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w:t>
      </w:r>
      <w:r>
        <w:rPr>
          <w:rFonts w:ascii="Times New Roman" w:hAnsi="Times New Roman" w:cs="Times New Roman"/>
          <w:sz w:val="24"/>
          <w:szCs w:val="24"/>
        </w:rPr>
        <w:t xml:space="preserve">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w:t>
      </w:r>
      <w:r>
        <w:rPr>
          <w:rFonts w:ascii="Times New Roman" w:hAnsi="Times New Roman" w:cs="Times New Roman"/>
          <w:sz w:val="24"/>
          <w:szCs w:val="24"/>
        </w:rPr>
        <w:t>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w:t>
      </w:r>
      <w:r>
        <w:rPr>
          <w:rFonts w:ascii="Times New Roman" w:hAnsi="Times New Roman" w:cs="Times New Roman"/>
          <w:sz w:val="24"/>
          <w:szCs w:val="24"/>
        </w:rPr>
        <w:t xml:space="preserve">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w:t>
      </w:r>
      <w:r>
        <w:rPr>
          <w:rFonts w:ascii="Times New Roman" w:hAnsi="Times New Roman" w:cs="Times New Roman"/>
          <w:sz w:val="24"/>
          <w:szCs w:val="24"/>
        </w:rPr>
        <w:t>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w:t>
      </w:r>
      <w:r>
        <w:rPr>
          <w:rFonts w:ascii="Times New Roman" w:hAnsi="Times New Roman" w:cs="Times New Roman"/>
          <w:sz w:val="24"/>
          <w:szCs w:val="24"/>
        </w:rPr>
        <w:t>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w:t>
      </w:r>
      <w:r>
        <w:rPr>
          <w:rFonts w:ascii="Times New Roman" w:hAnsi="Times New Roman" w:cs="Times New Roman"/>
          <w:sz w:val="24"/>
          <w:szCs w:val="24"/>
        </w:rPr>
        <w:t xml:space="preserve">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w:t>
      </w:r>
      <w:r>
        <w:rPr>
          <w:rFonts w:ascii="Times New Roman" w:hAnsi="Times New Roman" w:cs="Times New Roman"/>
          <w:sz w:val="24"/>
          <w:szCs w:val="24"/>
        </w:rPr>
        <w:t>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w:t>
      </w:r>
      <w:r>
        <w:rPr>
          <w:rFonts w:ascii="Times New Roman" w:hAnsi="Times New Roman" w:cs="Times New Roman"/>
          <w:sz w:val="24"/>
          <w:szCs w:val="24"/>
        </w:rPr>
        <w:t>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w:t>
      </w:r>
      <w:r>
        <w:rPr>
          <w:rFonts w:ascii="Times New Roman" w:hAnsi="Times New Roman" w:cs="Times New Roman"/>
          <w:sz w:val="24"/>
          <w:szCs w:val="24"/>
        </w:rPr>
        <w:t>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w:t>
      </w:r>
      <w:r>
        <w:rPr>
          <w:rFonts w:ascii="Times New Roman" w:hAnsi="Times New Roman" w:cs="Times New Roman"/>
          <w:sz w:val="24"/>
          <w:szCs w:val="24"/>
        </w:rPr>
        <w:t>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3.</w:t>
      </w:r>
      <w:r>
        <w:rPr>
          <w:rFonts w:ascii="Times New Roman" w:hAnsi="Times New Roman" w:cs="Times New Roman"/>
          <w:sz w:val="24"/>
          <w:szCs w:val="24"/>
        </w:rPr>
        <w:t xml:space="preserve"> Уп</w:t>
      </w:r>
      <w:r>
        <w:rPr>
          <w:rFonts w:ascii="Times New Roman" w:hAnsi="Times New Roman" w:cs="Times New Roman"/>
          <w:sz w:val="24"/>
          <w:szCs w:val="24"/>
        </w:rPr>
        <w:t>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w:t>
      </w:r>
      <w:r>
        <w:rPr>
          <w:rFonts w:ascii="Times New Roman" w:hAnsi="Times New Roman" w:cs="Times New Roman"/>
          <w:sz w:val="24"/>
          <w:szCs w:val="24"/>
        </w:rPr>
        <w:t>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w:t>
      </w:r>
      <w:r>
        <w:rPr>
          <w:rFonts w:ascii="Times New Roman" w:hAnsi="Times New Roman" w:cs="Times New Roman"/>
          <w:sz w:val="24"/>
          <w:szCs w:val="24"/>
        </w:rPr>
        <w:t>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w:t>
      </w:r>
      <w:r>
        <w:rPr>
          <w:rFonts w:ascii="Times New Roman" w:hAnsi="Times New Roman" w:cs="Times New Roman"/>
          <w:sz w:val="24"/>
          <w:szCs w:val="24"/>
        </w:rPr>
        <w:t xml:space="preserve">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w:t>
      </w:r>
    </w:p>
    <w:p w:rsidR="003D2D67" w:rsidRDefault="00AD2F06">
      <w:pPr>
        <w:ind w:firstLine="708"/>
        <w:jc w:val="both"/>
        <w:rPr>
          <w:rFonts w:ascii="Times New Roman" w:hAnsi="Times New Roman" w:cs="Times New Roman"/>
          <w:sz w:val="24"/>
          <w:szCs w:val="24"/>
        </w:rPr>
      </w:pPr>
      <w:r>
        <w:rPr>
          <w:rFonts w:ascii="Times New Roman" w:hAnsi="Times New Roman" w:cs="Times New Roman"/>
          <w:b/>
          <w:bCs/>
          <w:sz w:val="24"/>
          <w:szCs w:val="24"/>
        </w:rPr>
        <w:lastRenderedPageBreak/>
        <w:t>Зачет</w:t>
      </w:r>
      <w:r>
        <w:rPr>
          <w:rFonts w:ascii="Times New Roman" w:hAnsi="Times New Roman" w:cs="Times New Roman"/>
          <w:sz w:val="24"/>
          <w:szCs w:val="24"/>
        </w:rPr>
        <w:t xml:space="preserve">. Решение тематических задач по темам 1 </w:t>
      </w:r>
      <w:r>
        <w:rPr>
          <w:rFonts w:ascii="Times New Roman" w:hAnsi="Times New Roman" w:cs="Times New Roman"/>
          <w:sz w:val="24"/>
          <w:szCs w:val="24"/>
        </w:rPr>
        <w:t>– 3;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rsidR="003D2D67" w:rsidRDefault="003D2D67">
      <w:pPr>
        <w:pStyle w:val="ConsPlusNormal"/>
        <w:ind w:firstLine="540"/>
        <w:jc w:val="both"/>
        <w:rPr>
          <w:rFonts w:ascii="Times New Roman" w:hAnsi="Times New Roman" w:cs="Times New Roman"/>
          <w:sz w:val="24"/>
          <w:szCs w:val="24"/>
        </w:rPr>
      </w:pPr>
    </w:p>
    <w:p w:rsidR="003D2D67" w:rsidRDefault="00AD2F06">
      <w:pPr>
        <w:pStyle w:val="ConsPlusNormal"/>
        <w:ind w:firstLine="540"/>
        <w:jc w:val="both"/>
        <w:outlineLvl w:val="2"/>
        <w:rPr>
          <w:rFonts w:ascii="Times New Roman" w:hAnsi="Times New Roman" w:cs="Times New Roman"/>
          <w:b/>
          <w:sz w:val="24"/>
          <w:szCs w:val="24"/>
        </w:rPr>
      </w:pPr>
      <w:r>
        <w:rPr>
          <w:rFonts w:ascii="Times New Roman" w:hAnsi="Times New Roman" w:cs="Times New Roman"/>
          <w:b/>
          <w:sz w:val="24"/>
          <w:szCs w:val="24"/>
        </w:rPr>
        <w:t>4.2. Профессиональный цикл Образовательной программы.</w:t>
      </w:r>
    </w:p>
    <w:p w:rsidR="003D2D67" w:rsidRDefault="00AD2F06">
      <w:pPr>
        <w:pStyle w:val="ConsPlusNormal"/>
        <w:ind w:firstLine="540"/>
        <w:jc w:val="both"/>
        <w:outlineLvl w:val="3"/>
        <w:rPr>
          <w:rFonts w:ascii="Times New Roman" w:hAnsi="Times New Roman" w:cs="Times New Roman"/>
          <w:b/>
          <w:sz w:val="24"/>
          <w:szCs w:val="24"/>
        </w:rPr>
      </w:pPr>
      <w:r>
        <w:rPr>
          <w:rFonts w:ascii="Times New Roman" w:hAnsi="Times New Roman" w:cs="Times New Roman"/>
          <w:b/>
          <w:sz w:val="24"/>
          <w:szCs w:val="24"/>
        </w:rPr>
        <w:t>4.2.1. Учебный пре</w:t>
      </w:r>
      <w:r>
        <w:rPr>
          <w:rFonts w:ascii="Times New Roman" w:hAnsi="Times New Roman" w:cs="Times New Roman"/>
          <w:b/>
          <w:sz w:val="24"/>
          <w:szCs w:val="24"/>
        </w:rPr>
        <w:t>дмет "Организация и выполнение грузовых перевозок автомобильным транспортом".</w:t>
      </w:r>
    </w:p>
    <w:p w:rsidR="003D2D67" w:rsidRDefault="003D2D67">
      <w:pPr>
        <w:pStyle w:val="ConsPlusNormal"/>
        <w:jc w:val="both"/>
        <w:rPr>
          <w:rFonts w:ascii="Times New Roman" w:hAnsi="Times New Roman" w:cs="Times New Roman"/>
          <w:b/>
          <w:sz w:val="24"/>
          <w:szCs w:val="24"/>
        </w:rPr>
      </w:pPr>
    </w:p>
    <w:p w:rsidR="003D2D67" w:rsidRDefault="003D2D67">
      <w:pPr>
        <w:pStyle w:val="ConsPlusNormal"/>
        <w:jc w:val="both"/>
        <w:rPr>
          <w:rFonts w:ascii="Times New Roman" w:hAnsi="Times New Roman" w:cs="Times New Roman"/>
          <w:b/>
          <w:sz w:val="24"/>
          <w:szCs w:val="24"/>
        </w:rPr>
      </w:pPr>
    </w:p>
    <w:p w:rsidR="003D2D67" w:rsidRDefault="003D2D67">
      <w:pPr>
        <w:pStyle w:val="ConsPlusNormal"/>
        <w:jc w:val="both"/>
        <w:rPr>
          <w:rFonts w:ascii="Times New Roman" w:hAnsi="Times New Roman" w:cs="Times New Roman"/>
          <w:b/>
          <w:sz w:val="24"/>
          <w:szCs w:val="24"/>
        </w:rPr>
      </w:pPr>
    </w:p>
    <w:p w:rsidR="003D2D67" w:rsidRDefault="003D2D67">
      <w:pPr>
        <w:pStyle w:val="ConsPlusNormal"/>
        <w:jc w:val="both"/>
        <w:rPr>
          <w:rFonts w:ascii="Times New Roman" w:hAnsi="Times New Roman" w:cs="Times New Roman"/>
          <w:b/>
          <w:sz w:val="24"/>
          <w:szCs w:val="24"/>
        </w:rPr>
      </w:pPr>
    </w:p>
    <w:p w:rsidR="003D2D67" w:rsidRDefault="00AD2F06">
      <w:pPr>
        <w:pStyle w:val="ConsPlusNormal"/>
        <w:jc w:val="center"/>
        <w:outlineLvl w:val="4"/>
        <w:rPr>
          <w:rFonts w:ascii="Times New Roman" w:hAnsi="Times New Roman" w:cs="Times New Roman"/>
          <w:b/>
          <w:sz w:val="24"/>
          <w:szCs w:val="24"/>
        </w:rPr>
      </w:pPr>
      <w:r>
        <w:rPr>
          <w:rFonts w:ascii="Times New Roman" w:hAnsi="Times New Roman" w:cs="Times New Roman"/>
          <w:b/>
          <w:sz w:val="24"/>
          <w:szCs w:val="24"/>
        </w:rPr>
        <w:t>Распределение учебных часов по разделам и темам</w:t>
      </w:r>
    </w:p>
    <w:p w:rsidR="003D2D67" w:rsidRDefault="003D2D67">
      <w:pPr>
        <w:pStyle w:val="ConsPlusNormal"/>
        <w:jc w:val="both"/>
        <w:rPr>
          <w:rFonts w:ascii="Times New Roman" w:hAnsi="Times New Roman" w:cs="Times New Roman"/>
          <w:sz w:val="24"/>
          <w:szCs w:val="24"/>
        </w:rPr>
      </w:pPr>
    </w:p>
    <w:p w:rsidR="003D2D67" w:rsidRDefault="00AD2F06">
      <w:pPr>
        <w:pStyle w:val="ConsPlusNormal"/>
        <w:jc w:val="right"/>
        <w:rPr>
          <w:rFonts w:ascii="Times New Roman" w:hAnsi="Times New Roman" w:cs="Times New Roman"/>
          <w:sz w:val="16"/>
          <w:szCs w:val="16"/>
        </w:rPr>
      </w:pPr>
      <w:r>
        <w:rPr>
          <w:rFonts w:ascii="Times New Roman" w:hAnsi="Times New Roman" w:cs="Times New Roman"/>
          <w:sz w:val="16"/>
          <w:szCs w:val="16"/>
        </w:rPr>
        <w:t>Таблица 6</w:t>
      </w:r>
    </w:p>
    <w:tbl>
      <w:tblPr>
        <w:tblW w:w="0" w:type="auto"/>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245"/>
        <w:gridCol w:w="992"/>
        <w:gridCol w:w="1843"/>
        <w:gridCol w:w="1619"/>
      </w:tblGrid>
      <w:tr w:rsidR="003D2D67">
        <w:trPr>
          <w:tblCellSpacing w:w="0" w:type="dxa"/>
        </w:trPr>
        <w:tc>
          <w:tcPr>
            <w:tcW w:w="5245" w:type="dxa"/>
            <w:vMerge w:val="restart"/>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4454" w:type="dxa"/>
            <w:gridSpan w:val="3"/>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D2D67">
        <w:trPr>
          <w:tblCellSpacing w:w="0" w:type="dxa"/>
        </w:trPr>
        <w:tc>
          <w:tcPr>
            <w:tcW w:w="5245" w:type="dxa"/>
            <w:vMerge/>
            <w:vAlign w:val="center"/>
          </w:tcPr>
          <w:p w:rsidR="003D2D67" w:rsidRDefault="003D2D67">
            <w:pPr>
              <w:pStyle w:val="ConsPlusNormal"/>
              <w:jc w:val="center"/>
              <w:rPr>
                <w:rFonts w:ascii="Times New Roman" w:hAnsi="Times New Roman" w:cs="Times New Roman"/>
                <w:sz w:val="24"/>
                <w:szCs w:val="24"/>
              </w:rPr>
            </w:pPr>
          </w:p>
        </w:tc>
        <w:tc>
          <w:tcPr>
            <w:tcW w:w="992" w:type="dxa"/>
            <w:vMerge w:val="restart"/>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3462" w:type="dxa"/>
            <w:gridSpan w:val="2"/>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D2D67">
        <w:trPr>
          <w:tblCellSpacing w:w="0" w:type="dxa"/>
        </w:trPr>
        <w:tc>
          <w:tcPr>
            <w:tcW w:w="5245" w:type="dxa"/>
            <w:vMerge/>
            <w:vAlign w:val="center"/>
          </w:tcPr>
          <w:p w:rsidR="003D2D67" w:rsidRDefault="003D2D67">
            <w:pPr>
              <w:pStyle w:val="ConsPlusNormal"/>
              <w:jc w:val="center"/>
              <w:rPr>
                <w:rFonts w:ascii="Times New Roman" w:hAnsi="Times New Roman" w:cs="Times New Roman"/>
                <w:sz w:val="24"/>
                <w:szCs w:val="24"/>
              </w:rPr>
            </w:pPr>
          </w:p>
        </w:tc>
        <w:tc>
          <w:tcPr>
            <w:tcW w:w="992" w:type="dxa"/>
            <w:vMerge/>
            <w:vAlign w:val="center"/>
          </w:tcPr>
          <w:p w:rsidR="003D2D67" w:rsidRDefault="003D2D67">
            <w:pPr>
              <w:pStyle w:val="ConsPlusNormal"/>
              <w:jc w:val="center"/>
              <w:rPr>
                <w:rFonts w:ascii="Times New Roman" w:hAnsi="Times New Roman" w:cs="Times New Roman"/>
                <w:sz w:val="24"/>
                <w:szCs w:val="24"/>
              </w:rPr>
            </w:pPr>
          </w:p>
        </w:tc>
        <w:tc>
          <w:tcPr>
            <w:tcW w:w="1843"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619"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992"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619"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Правила перевозок грузов автомобильным транспортом</w:t>
            </w:r>
          </w:p>
        </w:tc>
        <w:tc>
          <w:tcPr>
            <w:tcW w:w="992"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619"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Основные показатели работы грузовых  автомобилей</w:t>
            </w:r>
          </w:p>
        </w:tc>
        <w:tc>
          <w:tcPr>
            <w:tcW w:w="992"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19"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Организация грузовых перевозок</w:t>
            </w:r>
          </w:p>
        </w:tc>
        <w:tc>
          <w:tcPr>
            <w:tcW w:w="992"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619"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подвижного состава</w:t>
            </w:r>
          </w:p>
        </w:tc>
        <w:tc>
          <w:tcPr>
            <w:tcW w:w="992"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19" w:type="dxa"/>
            <w:vAlign w:val="center"/>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Применение тахографов. Зачет.</w:t>
            </w:r>
          </w:p>
        </w:tc>
        <w:tc>
          <w:tcPr>
            <w:tcW w:w="992"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19"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3D2D67">
        <w:trPr>
          <w:tblCellSpacing w:w="0" w:type="dxa"/>
        </w:trPr>
        <w:tc>
          <w:tcPr>
            <w:tcW w:w="5245" w:type="dxa"/>
          </w:tcPr>
          <w:p w:rsidR="003D2D67" w:rsidRDefault="00AD2F06">
            <w:pPr>
              <w:pStyle w:val="ConsPlusNormal"/>
              <w:rPr>
                <w:rFonts w:ascii="Times New Roman" w:hAnsi="Times New Roman" w:cs="Times New Roman"/>
                <w:sz w:val="24"/>
                <w:szCs w:val="24"/>
              </w:rPr>
            </w:pPr>
            <w:r>
              <w:rPr>
                <w:rFonts w:ascii="Times New Roman" w:hAnsi="Times New Roman" w:cs="Times New Roman"/>
                <w:sz w:val="24"/>
                <w:szCs w:val="24"/>
              </w:rPr>
              <w:t>Итого</w:t>
            </w:r>
          </w:p>
        </w:tc>
        <w:tc>
          <w:tcPr>
            <w:tcW w:w="992"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619" w:type="dxa"/>
          </w:tcPr>
          <w:p w:rsidR="003D2D67" w:rsidRDefault="00AD2F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bl>
    <w:p w:rsidR="003D2D67" w:rsidRDefault="003D2D67">
      <w:pPr>
        <w:pStyle w:val="ConsPlusNormal"/>
        <w:jc w:val="both"/>
        <w:rPr>
          <w:rFonts w:ascii="Times New Roman" w:hAnsi="Times New Roman" w:cs="Times New Roman"/>
          <w:sz w:val="24"/>
          <w:szCs w:val="24"/>
        </w:rPr>
      </w:pP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Тема 1. </w:t>
      </w:r>
      <w:r>
        <w:rPr>
          <w:rFonts w:ascii="Times New Roman" w:hAnsi="Times New Roman" w:cs="Times New Roman"/>
          <w:sz w:val="24"/>
          <w:szCs w:val="24"/>
        </w:rPr>
        <w:t xml:space="preserve">Нормативные  правовые  акты,  определяющие  порядок  перевозки  грузов автомобильным транспортом:  Федеральный закон  от  8  ноября </w:t>
      </w:r>
      <w:r>
        <w:rPr>
          <w:rFonts w:ascii="Times New Roman" w:hAnsi="Times New Roman" w:cs="Times New Roman"/>
          <w:sz w:val="24"/>
          <w:szCs w:val="24"/>
        </w:rPr>
        <w:t>2007 г.  №  259-ФЗ «Устав  автомобильного  транспорта  и  городского  наземного  электрического транспорта»;  Федеральный  закон  от  8 ноября  2007  г.  №  257-ФЗ  «Об  автомобильных дорогах  и  о  дорожной  деятельности  в  Российской  Федерации  и  о  в</w:t>
      </w:r>
      <w:r>
        <w:rPr>
          <w:rFonts w:ascii="Times New Roman" w:hAnsi="Times New Roman" w:cs="Times New Roman"/>
          <w:sz w:val="24"/>
          <w:szCs w:val="24"/>
        </w:rPr>
        <w:t>несении изменений  в  отдельные  законодательные  акты  Российской  Федерации»: Федеральный  закон  №  196-ФЗ;  правила  перевозок  грузов  автомобильным транспортом;  правила  движения  тяжеловесного  и  (или)  крупногабаритного транспортного средства;  п</w:t>
      </w:r>
      <w:r>
        <w:rPr>
          <w:rFonts w:ascii="Times New Roman" w:hAnsi="Times New Roman" w:cs="Times New Roman"/>
          <w:sz w:val="24"/>
          <w:szCs w:val="24"/>
        </w:rPr>
        <w:t xml:space="preserve">орядок осуществления весового и  габаритного контроля транспортных  средств;  профессиональные  и  квалификационные  требования, предъявляемые  при  осуществлении  перевозок  к  работникам  юридических  ЛИЦ и  индивидуальных  предпринимателей,  указанных  </w:t>
      </w:r>
      <w:r>
        <w:rPr>
          <w:rFonts w:ascii="Times New Roman" w:hAnsi="Times New Roman" w:cs="Times New Roman"/>
          <w:sz w:val="24"/>
          <w:szCs w:val="24"/>
        </w:rPr>
        <w:t>в  абзаце  первом  пункта  2 статьи  20  Федерального  закона  №  196-ФЗ;  правила  по  охране  труда на  автомобильном  транспорте;  порядок  прохождения  профессионального  отбора и  профессионального  обучения  работниками,  принимаемыми  на  работу, не</w:t>
      </w:r>
      <w:r>
        <w:rPr>
          <w:rFonts w:ascii="Times New Roman" w:hAnsi="Times New Roman" w:cs="Times New Roman"/>
          <w:sz w:val="24"/>
          <w:szCs w:val="24"/>
        </w:rPr>
        <w:t>посредственно  связанную  с  движением  транспортных  средств  автомобильного транспорта  и  городского  наземного  электрического  транспорта;  порядок организации  и  проведения  предрейсового  или  предсменного  контроля  технического состояния  транспо</w:t>
      </w:r>
      <w:r>
        <w:rPr>
          <w:rFonts w:ascii="Times New Roman" w:hAnsi="Times New Roman" w:cs="Times New Roman"/>
          <w:sz w:val="24"/>
          <w:szCs w:val="24"/>
        </w:rPr>
        <w:t>ртных  средств;  порядок  проведения  обязательных предварительных  и  периодических  медицинских  осмотров;  порядок и  периодичность  проведения  предсменных,  предрейсовых,  послесменных, послерейсовых  медицинских  осмотров, медицинских  осмотров в теч</w:t>
      </w:r>
      <w:r>
        <w:rPr>
          <w:rFonts w:ascii="Times New Roman" w:hAnsi="Times New Roman" w:cs="Times New Roman"/>
          <w:sz w:val="24"/>
          <w:szCs w:val="24"/>
        </w:rPr>
        <w:t xml:space="preserve">ение  рабочего дня (смены) и перечня </w:t>
      </w:r>
      <w:r>
        <w:rPr>
          <w:rFonts w:ascii="Times New Roman" w:hAnsi="Times New Roman" w:cs="Times New Roman"/>
          <w:sz w:val="24"/>
          <w:szCs w:val="24"/>
        </w:rPr>
        <w:lastRenderedPageBreak/>
        <w:t xml:space="preserve">включаемых  в  них исследований: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w:t>
      </w:r>
      <w:r>
        <w:rPr>
          <w:rFonts w:ascii="Times New Roman" w:hAnsi="Times New Roman" w:cs="Times New Roman"/>
          <w:sz w:val="24"/>
          <w:szCs w:val="24"/>
        </w:rPr>
        <w:t xml:space="preserve"> и  дистанционный  контроль  состояния  их  здоровья; особенности  режима рабочего  времени  и  времени  отдыха,  условий  труда  водителей  автомобилей: порядок  оснащения  транспортных  средств  тахографами:  порядок  оформления или  формирования  путево</w:t>
      </w:r>
      <w:r>
        <w:rPr>
          <w:rFonts w:ascii="Times New Roman" w:hAnsi="Times New Roman" w:cs="Times New Roman"/>
          <w:sz w:val="24"/>
          <w:szCs w:val="24"/>
        </w:rPr>
        <w:t>го  листа;  государственный  надзор  в  области автомобильного  транспорта  и  городского  наземного  электрического  транспорта.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Тема 2. </w:t>
      </w:r>
      <w:r>
        <w:rPr>
          <w:rFonts w:ascii="Times New Roman" w:hAnsi="Times New Roman" w:cs="Times New Roman"/>
          <w:sz w:val="24"/>
          <w:szCs w:val="24"/>
        </w:rPr>
        <w:t>Правила  перевозок  грузов автомобильным  транспортом: порядок  заключения договора  перевозки  груза,  договора  фрах</w:t>
      </w:r>
      <w:r>
        <w:rPr>
          <w:rFonts w:ascii="Times New Roman" w:hAnsi="Times New Roman" w:cs="Times New Roman"/>
          <w:sz w:val="24"/>
          <w:szCs w:val="24"/>
        </w:rPr>
        <w:t>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w:t>
      </w:r>
      <w:r>
        <w:rPr>
          <w:rFonts w:ascii="Times New Roman" w:hAnsi="Times New Roman" w:cs="Times New Roman"/>
          <w:sz w:val="24"/>
          <w:szCs w:val="24"/>
        </w:rPr>
        <w:t xml:space="preserve">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w:t>
      </w:r>
      <w:r>
        <w:rPr>
          <w:rFonts w:ascii="Times New Roman" w:hAnsi="Times New Roman" w:cs="Times New Roman"/>
          <w:sz w:val="24"/>
          <w:szCs w:val="24"/>
        </w:rPr>
        <w:t>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w:t>
      </w:r>
      <w:r>
        <w:rPr>
          <w:rFonts w:ascii="Times New Roman" w:hAnsi="Times New Roman" w:cs="Times New Roman"/>
          <w:sz w:val="24"/>
          <w:szCs w:val="24"/>
        </w:rPr>
        <w:t>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rPr>
        <w:t xml:space="preserve">3. </w:t>
      </w:r>
      <w:r>
        <w:rPr>
          <w:rFonts w:ascii="Times New Roman" w:hAnsi="Times New Roman" w:cs="Times New Roman"/>
          <w:sz w:val="24"/>
          <w:szCs w:val="24"/>
        </w:rPr>
        <w:t>Основные  —  показатели  работы  грузовых автомобилей: технико- 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w:t>
      </w:r>
      <w:r>
        <w:rPr>
          <w:rFonts w:ascii="Times New Roman" w:hAnsi="Times New Roman" w:cs="Times New Roman"/>
          <w:sz w:val="24"/>
          <w:szCs w:val="24"/>
        </w:rPr>
        <w:t>о состава; экономическая  эффективность автомобильных  перевозок.</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4.</w:t>
      </w:r>
      <w:r>
        <w:rPr>
          <w:rFonts w:ascii="Times New Roman" w:hAnsi="Times New Roman" w:cs="Times New Roman"/>
          <w:sz w:val="24"/>
          <w:szCs w:val="24"/>
        </w:rPr>
        <w:t xml:space="preserve">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w:t>
      </w:r>
      <w:r>
        <w:rPr>
          <w:rFonts w:ascii="Times New Roman" w:hAnsi="Times New Roman" w:cs="Times New Roman"/>
          <w:sz w:val="24"/>
          <w:szCs w:val="24"/>
        </w:rPr>
        <w:t>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w:t>
      </w:r>
      <w:r>
        <w:rPr>
          <w:rFonts w:ascii="Times New Roman" w:hAnsi="Times New Roman" w:cs="Times New Roman"/>
          <w:sz w:val="24"/>
          <w:szCs w:val="24"/>
        </w:rPr>
        <w:t>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5.</w:t>
      </w:r>
      <w:r>
        <w:rPr>
          <w:rFonts w:ascii="Times New Roman" w:hAnsi="Times New Roman" w:cs="Times New Roman"/>
          <w:sz w:val="24"/>
          <w:szCs w:val="24"/>
        </w:rPr>
        <w:t xml:space="preserve"> Дисп</w:t>
      </w:r>
      <w:r>
        <w:rPr>
          <w:rFonts w:ascii="Times New Roman" w:hAnsi="Times New Roman" w:cs="Times New Roman"/>
          <w:sz w:val="24"/>
          <w:szCs w:val="24"/>
        </w:rPr>
        <w:t>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w:t>
      </w:r>
      <w:r>
        <w:rPr>
          <w:rFonts w:ascii="Times New Roman" w:hAnsi="Times New Roman" w:cs="Times New Roman"/>
          <w:sz w:val="24"/>
          <w:szCs w:val="24"/>
        </w:rPr>
        <w:t xml:space="preserve">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w:t>
      </w:r>
      <w:r>
        <w:rPr>
          <w:rFonts w:ascii="Times New Roman" w:hAnsi="Times New Roman" w:cs="Times New Roman"/>
          <w:sz w:val="24"/>
          <w:szCs w:val="24"/>
        </w:rPr>
        <w:t xml:space="preserve">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w:t>
      </w:r>
      <w:r>
        <w:rPr>
          <w:rFonts w:ascii="Times New Roman" w:hAnsi="Times New Roman" w:cs="Times New Roman"/>
          <w:sz w:val="24"/>
          <w:szCs w:val="24"/>
        </w:rPr>
        <w:t>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3D2D67" w:rsidRDefault="00AD2F06">
      <w:pPr>
        <w:ind w:firstLine="708"/>
        <w:jc w:val="both"/>
        <w:rPr>
          <w:rFonts w:ascii="Times New Roman" w:hAnsi="Times New Roman" w:cs="Times New Roman"/>
          <w:sz w:val="24"/>
          <w:szCs w:val="24"/>
        </w:rPr>
      </w:pPr>
      <w:r>
        <w:rPr>
          <w:rFonts w:ascii="Times New Roman" w:hAnsi="Times New Roman" w:cs="Times New Roman"/>
          <w:b/>
          <w:sz w:val="24"/>
          <w:szCs w:val="24"/>
        </w:rPr>
        <w:t>Тема 6.</w:t>
      </w:r>
      <w:r>
        <w:rPr>
          <w:rFonts w:ascii="Times New Roman" w:hAnsi="Times New Roman" w:cs="Times New Roman"/>
          <w:sz w:val="24"/>
          <w:szCs w:val="24"/>
        </w:rPr>
        <w:t xml:space="preserve"> Применение тахографов:</w:t>
      </w:r>
      <w:r>
        <w:rPr>
          <w:rFonts w:ascii="Times New Roman" w:hAnsi="Times New Roman" w:cs="Times New Roman"/>
          <w:sz w:val="24"/>
          <w:szCs w:val="24"/>
        </w:rPr>
        <w:t xml:space="preserve">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w:t>
      </w:r>
      <w:r>
        <w:rPr>
          <w:rFonts w:ascii="Times New Roman" w:hAnsi="Times New Roman" w:cs="Times New Roman"/>
          <w:sz w:val="24"/>
          <w:szCs w:val="24"/>
        </w:rPr>
        <w:t xml:space="preserve"> для контроля за режимами труда и отдыха водителей; технические, конструктивные и эксплуатационные характеристики контрольных </w:t>
      </w:r>
      <w:r>
        <w:rPr>
          <w:rFonts w:ascii="Times New Roman" w:hAnsi="Times New Roman" w:cs="Times New Roman"/>
          <w:sz w:val="24"/>
          <w:szCs w:val="24"/>
        </w:rPr>
        <w:lastRenderedPageBreak/>
        <w:t>устройств различных типов (аналоговых, цифровых). Правила использования контрольного устройства; порядок применения карт, использу</w:t>
      </w:r>
      <w:r>
        <w:rPr>
          <w:rFonts w:ascii="Times New Roman" w:hAnsi="Times New Roman" w:cs="Times New Roman"/>
          <w:sz w:val="24"/>
          <w:szCs w:val="24"/>
        </w:rPr>
        <w:t>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w:t>
      </w:r>
      <w:r>
        <w:rPr>
          <w:rFonts w:ascii="Times New Roman" w:hAnsi="Times New Roman" w:cs="Times New Roman"/>
          <w:sz w:val="24"/>
          <w:szCs w:val="24"/>
        </w:rPr>
        <w:t xml:space="preserve">а. </w:t>
      </w:r>
    </w:p>
    <w:p w:rsidR="003D2D67" w:rsidRDefault="00AD2F06">
      <w:pPr>
        <w:ind w:firstLine="708"/>
        <w:jc w:val="both"/>
        <w:rPr>
          <w:rFonts w:ascii="Times New Roman" w:hAnsi="Times New Roman" w:cs="Times New Roman"/>
          <w:sz w:val="24"/>
          <w:szCs w:val="24"/>
        </w:rPr>
      </w:pPr>
      <w:r>
        <w:rPr>
          <w:rFonts w:ascii="Times New Roman" w:hAnsi="Times New Roman" w:cs="Times New Roman"/>
          <w:b/>
          <w:bCs/>
          <w:sz w:val="24"/>
          <w:szCs w:val="24"/>
        </w:rPr>
        <w:t>Зачет</w:t>
      </w:r>
      <w:r>
        <w:rPr>
          <w:rFonts w:ascii="Times New Roman" w:hAnsi="Times New Roman" w:cs="Times New Roman"/>
          <w:sz w:val="24"/>
          <w:szCs w:val="24"/>
        </w:rPr>
        <w:t>. Решение тематических задач по темам 1 – 3; контроль знаний (за счет времени отведенного на предмет) проведении теоретического этапа промежуточной и итоговой аттестации обучающихся проводится по контрольным вопросам.</w:t>
      </w:r>
    </w:p>
    <w:p w:rsidR="003D2D67" w:rsidRDefault="00AD2F06">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4.1.3. Учебный предмет "</w:t>
      </w:r>
      <w:r>
        <w:rPr>
          <w:rFonts w:ascii="Times New Roman" w:hAnsi="Times New Roman" w:cs="Times New Roman"/>
          <w:b/>
          <w:sz w:val="24"/>
          <w:szCs w:val="24"/>
        </w:rPr>
        <w:t>Вождение транспортных средств категории "C"</w:t>
      </w:r>
    </w:p>
    <w:p w:rsidR="003D2D67" w:rsidRDefault="00AD2F06">
      <w:pPr>
        <w:ind w:firstLine="708"/>
        <w:jc w:val="center"/>
        <w:rPr>
          <w:rFonts w:ascii="Times New Roman" w:hAnsi="Times New Roman" w:cs="Times New Roman"/>
          <w:b/>
          <w:sz w:val="24"/>
          <w:szCs w:val="24"/>
        </w:rPr>
      </w:pPr>
      <w:r>
        <w:rPr>
          <w:rFonts w:ascii="Times New Roman" w:hAnsi="Times New Roman" w:cs="Times New Roman"/>
          <w:b/>
          <w:sz w:val="24"/>
          <w:szCs w:val="24"/>
        </w:rPr>
        <w:t>(для транспортных средств с механической трансмиссией).</w:t>
      </w:r>
    </w:p>
    <w:p w:rsidR="003D2D67" w:rsidRDefault="00AD2F06">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D2D67" w:rsidRDefault="003D2D67">
      <w:pPr>
        <w:pStyle w:val="ConsPlusNormal"/>
        <w:jc w:val="both"/>
        <w:rPr>
          <w:rFonts w:ascii="Times New Roman" w:hAnsi="Times New Roman" w:cs="Times New Roman"/>
          <w:sz w:val="24"/>
          <w:szCs w:val="24"/>
        </w:rPr>
      </w:pPr>
    </w:p>
    <w:p w:rsidR="003D2D67" w:rsidRDefault="00AD2F06">
      <w:pPr>
        <w:pStyle w:val="ConsPlusNormal"/>
        <w:jc w:val="right"/>
        <w:rPr>
          <w:rFonts w:ascii="Times New Roman" w:hAnsi="Times New Roman" w:cs="Times New Roman"/>
          <w:sz w:val="16"/>
          <w:szCs w:val="16"/>
        </w:rPr>
      </w:pPr>
      <w:r>
        <w:rPr>
          <w:rFonts w:ascii="Times New Roman" w:hAnsi="Times New Roman" w:cs="Times New Roman"/>
          <w:sz w:val="16"/>
          <w:szCs w:val="16"/>
        </w:rPr>
        <w:t>Таблица 5</w:t>
      </w: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7689"/>
        <w:gridCol w:w="2010"/>
      </w:tblGrid>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разделов и тем</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Количество часов практического обучения</w:t>
            </w:r>
          </w:p>
        </w:tc>
      </w:tr>
      <w:tr w:rsidR="003D2D67">
        <w:trPr>
          <w:tblCellSpacing w:w="0" w:type="dxa"/>
        </w:trPr>
        <w:tc>
          <w:tcPr>
            <w:tcW w:w="9699"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5"/>
              <w:rPr>
                <w:rFonts w:ascii="Times New Roman" w:hAnsi="Times New Roman" w:cs="Times New Roman"/>
                <w:sz w:val="22"/>
                <w:szCs w:val="22"/>
              </w:rPr>
            </w:pPr>
            <w:r>
              <w:rPr>
                <w:rFonts w:ascii="Times New Roman" w:hAnsi="Times New Roman" w:cs="Times New Roman"/>
                <w:sz w:val="22"/>
                <w:szCs w:val="22"/>
              </w:rPr>
              <w:t xml:space="preserve">Первоначальное обучение </w:t>
            </w:r>
            <w:r>
              <w:rPr>
                <w:rFonts w:ascii="Times New Roman" w:hAnsi="Times New Roman" w:cs="Times New Roman"/>
                <w:sz w:val="22"/>
                <w:szCs w:val="22"/>
              </w:rPr>
              <w:t>вождению</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Посадка, действия органами управления &lt;1&gt;</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 xml:space="preserve">Начало движения, движение по кольцевому </w:t>
            </w:r>
            <w:r>
              <w:rPr>
                <w:rFonts w:ascii="Times New Roman" w:hAnsi="Times New Roman" w:cs="Times New Roman"/>
                <w:sz w:val="22"/>
                <w:szCs w:val="22"/>
              </w:rPr>
              <w:t>маршруту, остановка в заданном месте с применением различных способов торможения</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Повороты в движении, разворот для движения в обратном направлении</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Движение задним ходом</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Движение в ограниченных проездах, сложное маневрирование</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 по разделу</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r>
      <w:tr w:rsidR="003D2D67">
        <w:trPr>
          <w:tblCellSpacing w:w="0" w:type="dxa"/>
        </w:trPr>
        <w:tc>
          <w:tcPr>
            <w:tcW w:w="9699"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5"/>
              <w:rPr>
                <w:rFonts w:ascii="Times New Roman" w:hAnsi="Times New Roman" w:cs="Times New Roman"/>
                <w:sz w:val="22"/>
                <w:szCs w:val="22"/>
              </w:rPr>
            </w:pPr>
            <w:r>
              <w:rPr>
                <w:rFonts w:ascii="Times New Roman" w:hAnsi="Times New Roman" w:cs="Times New Roman"/>
                <w:sz w:val="22"/>
                <w:szCs w:val="22"/>
              </w:rPr>
              <w:t>Обучение управлению транспортным средством на дорогах</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Вождение по учебным маршрутам &lt;2&gt;</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 по разделу</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38</w:t>
            </w:r>
          </w:p>
        </w:tc>
      </w:tr>
    </w:tbl>
    <w:p w:rsidR="003D2D67" w:rsidRDefault="00AD2F06">
      <w:pPr>
        <w:pStyle w:val="ConsPlusNormal"/>
        <w:ind w:firstLine="540"/>
        <w:jc w:val="both"/>
        <w:rPr>
          <w:rFonts w:ascii="Times New Roman" w:hAnsi="Times New Roman" w:cs="Times New Roman"/>
        </w:rPr>
      </w:pPr>
      <w:r>
        <w:rPr>
          <w:rFonts w:ascii="Times New Roman" w:hAnsi="Times New Roman" w:cs="Times New Roman"/>
        </w:rPr>
        <w:t>&lt;1&gt; Обучение проводится на учебном транспортном средстве.</w:t>
      </w:r>
    </w:p>
    <w:p w:rsidR="003D2D67" w:rsidRDefault="00AD2F06">
      <w:pPr>
        <w:pStyle w:val="ConsPlusNormal"/>
        <w:ind w:firstLine="540"/>
        <w:jc w:val="both"/>
        <w:rPr>
          <w:rFonts w:ascii="Times New Roman" w:hAnsi="Times New Roman" w:cs="Times New Roman"/>
        </w:rPr>
      </w:pPr>
      <w:r>
        <w:rPr>
          <w:rFonts w:ascii="Times New Roman" w:hAnsi="Times New Roman" w:cs="Times New Roman"/>
        </w:rPr>
        <w:t xml:space="preserve">&lt;2&gt; Обучения вождению в условиях дорожного движения проводится на </w:t>
      </w:r>
      <w:r>
        <w:rPr>
          <w:rFonts w:ascii="Times New Roman" w:hAnsi="Times New Roman" w:cs="Times New Roman"/>
        </w:rPr>
        <w:t>учебном маршруте, содержащем соответствующие участки дорог, утвержден директором ООО «Идел-Авто»</w:t>
      </w:r>
    </w:p>
    <w:p w:rsidR="003D2D67" w:rsidRDefault="003D2D67">
      <w:pPr>
        <w:pStyle w:val="ConsPlusNormal"/>
        <w:ind w:firstLine="540"/>
        <w:jc w:val="both"/>
        <w:rPr>
          <w:rFonts w:ascii="Times New Roman" w:hAnsi="Times New Roman" w:cs="Times New Roman"/>
        </w:rPr>
      </w:pPr>
    </w:p>
    <w:p w:rsidR="003D2D67" w:rsidRDefault="00AD2F06">
      <w:pPr>
        <w:pStyle w:val="ConsPlusNormal"/>
        <w:ind w:firstLine="540"/>
        <w:jc w:val="both"/>
        <w:outlineLvl w:val="4"/>
        <w:rPr>
          <w:rFonts w:ascii="Times New Roman" w:hAnsi="Times New Roman" w:cs="Times New Roman"/>
          <w:sz w:val="24"/>
          <w:szCs w:val="24"/>
        </w:rPr>
      </w:pPr>
      <w:r>
        <w:rPr>
          <w:rFonts w:ascii="Times New Roman" w:hAnsi="Times New Roman" w:cs="Times New Roman"/>
          <w:b/>
          <w:sz w:val="24"/>
          <w:szCs w:val="24"/>
        </w:rPr>
        <w:t>Раздел 1.</w:t>
      </w:r>
      <w:r>
        <w:rPr>
          <w:rFonts w:ascii="Times New Roman" w:hAnsi="Times New Roman" w:cs="Times New Roman"/>
          <w:sz w:val="24"/>
          <w:szCs w:val="24"/>
        </w:rPr>
        <w:t xml:space="preserve"> Первоначальное обучение вождению.</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1.1</w:t>
      </w:r>
      <w:r>
        <w:rPr>
          <w:rFonts w:ascii="Times New Roman" w:hAnsi="Times New Roman" w:cs="Times New Roman"/>
          <w:sz w:val="24"/>
          <w:szCs w:val="24"/>
        </w:rP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w:t>
      </w:r>
      <w:r>
        <w:rPr>
          <w:rFonts w:ascii="Times New Roman" w:hAnsi="Times New Roman" w:cs="Times New Roman"/>
          <w:sz w:val="24"/>
          <w:szCs w:val="24"/>
        </w:rPr>
        <w:t xml:space="preserve">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w:t>
      </w:r>
      <w:r>
        <w:rPr>
          <w:rFonts w:ascii="Times New Roman" w:hAnsi="Times New Roman" w:cs="Times New Roman"/>
          <w:sz w:val="24"/>
          <w:szCs w:val="24"/>
        </w:rPr>
        <w:t>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w:t>
      </w:r>
      <w:r>
        <w:rPr>
          <w:rFonts w:ascii="Times New Roman" w:hAnsi="Times New Roman" w:cs="Times New Roman"/>
          <w:sz w:val="24"/>
          <w:szCs w:val="24"/>
        </w:rPr>
        <w:t xml:space="preserve"> подачей топлива, переключением передач, рабочим и стояночным тормозами; отработка приемов руления.</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1.2.</w:t>
      </w:r>
      <w:r>
        <w:rPr>
          <w:rFonts w:ascii="Times New Roman" w:hAnsi="Times New Roman" w:cs="Times New Roman"/>
          <w:sz w:val="24"/>
          <w:szCs w:val="24"/>
        </w:rP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w:t>
      </w:r>
      <w:r>
        <w:rPr>
          <w:rFonts w:ascii="Times New Roman" w:hAnsi="Times New Roman" w:cs="Times New Roman"/>
          <w:sz w:val="24"/>
          <w:szCs w:val="24"/>
        </w:rPr>
        <w:t xml:space="preserve">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w:t>
      </w:r>
      <w:r>
        <w:rPr>
          <w:rFonts w:ascii="Times New Roman" w:hAnsi="Times New Roman" w:cs="Times New Roman"/>
          <w:sz w:val="24"/>
          <w:szCs w:val="24"/>
        </w:rPr>
        <w:lastRenderedPageBreak/>
        <w:t>при остановке; действия при пуске двигателя, начале движения, переключении передач в в</w:t>
      </w:r>
      <w:r>
        <w:rPr>
          <w:rFonts w:ascii="Times New Roman" w:hAnsi="Times New Roman" w:cs="Times New Roman"/>
          <w:sz w:val="24"/>
          <w:szCs w:val="24"/>
        </w:rPr>
        <w:t>осходящем порядке, переключении передач в нисходящем порядке, остановке, выключении двигателя.</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1.3.</w:t>
      </w:r>
      <w:r>
        <w:rPr>
          <w:rFonts w:ascii="Times New Roman" w:hAnsi="Times New Roman" w:cs="Times New Roman"/>
          <w:sz w:val="24"/>
          <w:szCs w:val="24"/>
        </w:rP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w:t>
      </w:r>
      <w:r>
        <w:rPr>
          <w:rFonts w:ascii="Times New Roman" w:hAnsi="Times New Roman" w:cs="Times New Roman"/>
          <w:sz w:val="24"/>
          <w:szCs w:val="24"/>
        </w:rPr>
        <w:t>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w:t>
      </w:r>
      <w:r>
        <w:rPr>
          <w:rFonts w:ascii="Times New Roman" w:hAnsi="Times New Roman" w:cs="Times New Roman"/>
          <w:sz w:val="24"/>
          <w:szCs w:val="24"/>
        </w:rPr>
        <w:t>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w:t>
      </w:r>
      <w:r>
        <w:rPr>
          <w:rFonts w:ascii="Times New Roman" w:hAnsi="Times New Roman" w:cs="Times New Roman"/>
          <w:sz w:val="24"/>
          <w:szCs w:val="24"/>
        </w:rPr>
        <w:t>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1.4.</w:t>
      </w:r>
      <w:r>
        <w:rPr>
          <w:rFonts w:ascii="Times New Roman" w:hAnsi="Times New Roman" w:cs="Times New Roman"/>
          <w:sz w:val="24"/>
          <w:szCs w:val="24"/>
        </w:rPr>
        <w:t xml:space="preserve"> Повороты в движении, разворот для движения в </w:t>
      </w:r>
      <w:r>
        <w:rPr>
          <w:rFonts w:ascii="Times New Roman" w:hAnsi="Times New Roman" w:cs="Times New Roman"/>
          <w:sz w:val="24"/>
          <w:szCs w:val="24"/>
        </w:rPr>
        <w:t>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w:t>
      </w:r>
      <w:r>
        <w:rPr>
          <w:rFonts w:ascii="Times New Roman" w:hAnsi="Times New Roman" w:cs="Times New Roman"/>
          <w:sz w:val="24"/>
          <w:szCs w:val="24"/>
        </w:rPr>
        <w:t>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w:t>
      </w:r>
      <w:r>
        <w:rPr>
          <w:rFonts w:ascii="Times New Roman" w:hAnsi="Times New Roman" w:cs="Times New Roman"/>
          <w:sz w:val="24"/>
          <w:szCs w:val="24"/>
        </w:rPr>
        <w:t>оворота, остановка, включение левого указателя поворота, разворот без применения заднего хода, разгон.</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1.5.</w:t>
      </w:r>
      <w:r>
        <w:rPr>
          <w:rFonts w:ascii="Times New Roman" w:hAnsi="Times New Roman" w:cs="Times New Roman"/>
          <w:sz w:val="24"/>
          <w:szCs w:val="24"/>
        </w:rP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w:t>
      </w:r>
      <w:r>
        <w:rPr>
          <w:rFonts w:ascii="Times New Roman" w:hAnsi="Times New Roman" w:cs="Times New Roman"/>
          <w:sz w:val="24"/>
          <w:szCs w:val="24"/>
        </w:rPr>
        <w:t>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w:t>
      </w:r>
      <w:r>
        <w:rPr>
          <w:rFonts w:ascii="Times New Roman" w:hAnsi="Times New Roman" w:cs="Times New Roman"/>
          <w:sz w:val="24"/>
          <w:szCs w:val="24"/>
        </w:rPr>
        <w:t xml:space="preserve">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Тема 1.6.</w:t>
      </w:r>
      <w:r>
        <w:rPr>
          <w:rFonts w:ascii="Times New Roman" w:hAnsi="Times New Roman" w:cs="Times New Roman"/>
          <w:sz w:val="24"/>
          <w:szCs w:val="24"/>
        </w:rPr>
        <w:t xml:space="preserve"> Движение в ограниченных проездах, сложное маневрирование: въезд в ворота с прилегающей и противо</w:t>
      </w:r>
      <w:r>
        <w:rPr>
          <w:rFonts w:ascii="Times New Roman" w:hAnsi="Times New Roman" w:cs="Times New Roman"/>
          <w:sz w:val="24"/>
          <w:szCs w:val="24"/>
        </w:rPr>
        <w:t>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w:t>
      </w:r>
      <w:r>
        <w:rPr>
          <w:rFonts w:ascii="Times New Roman" w:hAnsi="Times New Roman" w:cs="Times New Roman"/>
          <w:sz w:val="24"/>
          <w:szCs w:val="24"/>
        </w:rPr>
        <w:t>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w:t>
      </w:r>
      <w:r>
        <w:rPr>
          <w:rFonts w:ascii="Times New Roman" w:hAnsi="Times New Roman" w:cs="Times New Roman"/>
          <w:sz w:val="24"/>
          <w:szCs w:val="24"/>
        </w:rPr>
        <w:t>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3D2D67" w:rsidRDefault="00AD2F06">
      <w:pPr>
        <w:pStyle w:val="ConsPlusNormal"/>
        <w:ind w:firstLine="540"/>
        <w:jc w:val="both"/>
        <w:outlineLvl w:val="4"/>
        <w:rPr>
          <w:rFonts w:ascii="Times New Roman" w:hAnsi="Times New Roman" w:cs="Times New Roman"/>
          <w:b/>
          <w:sz w:val="24"/>
          <w:szCs w:val="24"/>
        </w:rPr>
      </w:pPr>
      <w:r>
        <w:rPr>
          <w:rFonts w:ascii="Times New Roman" w:hAnsi="Times New Roman" w:cs="Times New Roman"/>
          <w:b/>
          <w:sz w:val="24"/>
          <w:szCs w:val="24"/>
        </w:rPr>
        <w:t>Раздел 2.</w:t>
      </w:r>
      <w:r>
        <w:rPr>
          <w:rFonts w:ascii="Times New Roman" w:hAnsi="Times New Roman" w:cs="Times New Roman"/>
          <w:sz w:val="24"/>
          <w:szCs w:val="24"/>
        </w:rPr>
        <w:t xml:space="preserve"> </w:t>
      </w:r>
      <w:r>
        <w:rPr>
          <w:rFonts w:ascii="Times New Roman" w:hAnsi="Times New Roman" w:cs="Times New Roman"/>
          <w:sz w:val="22"/>
          <w:szCs w:val="22"/>
        </w:rPr>
        <w:t>Обучение управлению транспортным средством на дорогах</w:t>
      </w:r>
      <w:r>
        <w:rPr>
          <w:rFonts w:ascii="Times New Roman" w:hAnsi="Times New Roman" w:cs="Times New Roman"/>
          <w:b/>
          <w:sz w:val="24"/>
          <w:szCs w:val="24"/>
        </w:rPr>
        <w:t>.</w:t>
      </w:r>
    </w:p>
    <w:p w:rsidR="003D2D67" w:rsidRDefault="00AD2F06">
      <w:pPr>
        <w:pStyle w:val="ConsPlusNormal"/>
        <w:ind w:firstLine="540"/>
        <w:jc w:val="both"/>
        <w:outlineLvl w:val="4"/>
        <w:rPr>
          <w:rFonts w:ascii="Times New Roman" w:hAnsi="Times New Roman" w:cs="Times New Roman"/>
          <w:sz w:val="24"/>
          <w:szCs w:val="24"/>
        </w:rPr>
      </w:pPr>
      <w:r>
        <w:rPr>
          <w:rFonts w:ascii="Times New Roman" w:hAnsi="Times New Roman" w:cs="Times New Roman"/>
          <w:b/>
          <w:sz w:val="24"/>
          <w:szCs w:val="24"/>
        </w:rPr>
        <w:t>Тема 2.1.</w:t>
      </w:r>
      <w:r>
        <w:rPr>
          <w:rFonts w:ascii="Times New Roman" w:hAnsi="Times New Roman" w:cs="Times New Roman"/>
          <w:sz w:val="24"/>
          <w:szCs w:val="24"/>
        </w:rP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w:t>
      </w:r>
      <w:r>
        <w:rPr>
          <w:rFonts w:ascii="Times New Roman" w:hAnsi="Times New Roman" w:cs="Times New Roman"/>
          <w:sz w:val="24"/>
          <w:szCs w:val="24"/>
        </w:rPr>
        <w:t>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w:t>
      </w:r>
      <w:r>
        <w:rPr>
          <w:rFonts w:ascii="Times New Roman" w:hAnsi="Times New Roman" w:cs="Times New Roman"/>
          <w:sz w:val="24"/>
          <w:szCs w:val="24"/>
        </w:rPr>
        <w:t>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r>
        <w:rPr>
          <w:rFonts w:ascii="Times New Roman" w:hAnsi="Times New Roman" w:cs="Times New Roman"/>
          <w:sz w:val="24"/>
          <w:szCs w:val="24"/>
        </w:rPr>
        <w:t>.</w:t>
      </w:r>
    </w:p>
    <w:p w:rsidR="003D2D67" w:rsidRDefault="003D2D67">
      <w:pPr>
        <w:ind w:firstLine="708"/>
        <w:jc w:val="both"/>
        <w:rPr>
          <w:rFonts w:ascii="Times New Roman" w:hAnsi="Times New Roman" w:cs="Times New Roman"/>
          <w:sz w:val="24"/>
          <w:szCs w:val="24"/>
        </w:rPr>
      </w:pPr>
    </w:p>
    <w:p w:rsidR="003D2D67" w:rsidRDefault="003D2D67">
      <w:pPr>
        <w:ind w:firstLine="708"/>
        <w:jc w:val="both"/>
        <w:rPr>
          <w:rFonts w:ascii="Times New Roman" w:hAnsi="Times New Roman" w:cs="Times New Roman"/>
          <w:sz w:val="24"/>
          <w:szCs w:val="24"/>
        </w:rPr>
      </w:pPr>
    </w:p>
    <w:p w:rsidR="003D2D67" w:rsidRDefault="00AD2F06">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4.1.3. Учебный предмет "Вождение транспортных средств категории "C"</w:t>
      </w:r>
    </w:p>
    <w:p w:rsidR="003D2D67" w:rsidRDefault="00AD2F06">
      <w:pPr>
        <w:ind w:firstLine="708"/>
        <w:jc w:val="center"/>
        <w:rPr>
          <w:rFonts w:ascii="Times New Roman" w:hAnsi="Times New Roman" w:cs="Times New Roman"/>
          <w:b/>
          <w:sz w:val="24"/>
          <w:szCs w:val="24"/>
        </w:rPr>
      </w:pPr>
      <w:r>
        <w:rPr>
          <w:rFonts w:ascii="Times New Roman" w:hAnsi="Times New Roman" w:cs="Times New Roman"/>
          <w:b/>
          <w:sz w:val="24"/>
          <w:szCs w:val="24"/>
        </w:rPr>
        <w:t>(для транспортных средств с автоматической трансмиссией).</w:t>
      </w: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7689"/>
        <w:gridCol w:w="2010"/>
      </w:tblGrid>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vAlign w:val="center"/>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разделов и тем</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Количество часов практического обучения</w:t>
            </w:r>
          </w:p>
        </w:tc>
      </w:tr>
      <w:tr w:rsidR="003D2D67">
        <w:trPr>
          <w:tblCellSpacing w:w="0" w:type="dxa"/>
        </w:trPr>
        <w:tc>
          <w:tcPr>
            <w:tcW w:w="9699"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5"/>
              <w:rPr>
                <w:rFonts w:ascii="Times New Roman" w:hAnsi="Times New Roman" w:cs="Times New Roman"/>
                <w:sz w:val="22"/>
                <w:szCs w:val="22"/>
              </w:rPr>
            </w:pPr>
            <w:r>
              <w:rPr>
                <w:rFonts w:ascii="Times New Roman" w:hAnsi="Times New Roman" w:cs="Times New Roman"/>
                <w:sz w:val="22"/>
                <w:szCs w:val="22"/>
              </w:rPr>
              <w:t>Первоначальное обучение вождению</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 xml:space="preserve">Посадка, пуск </w:t>
            </w:r>
            <w:r>
              <w:rPr>
                <w:rFonts w:ascii="Times New Roman" w:hAnsi="Times New Roman" w:cs="Times New Roman"/>
                <w:sz w:val="22"/>
                <w:szCs w:val="22"/>
              </w:rPr>
              <w:t>двигателя, действия органами управления при увеличении и уменьшении скорости движения, остановка, выключение двигателя</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Повороты в</w:t>
            </w:r>
            <w:r>
              <w:rPr>
                <w:rFonts w:ascii="Times New Roman" w:hAnsi="Times New Roman" w:cs="Times New Roman"/>
                <w:sz w:val="22"/>
                <w:szCs w:val="22"/>
              </w:rPr>
              <w:t xml:space="preserve"> движении, разворот для движения в обратном направлении</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Движение задним ходом</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Движение в ограниченных проездах, сложное маневрирование</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 по разделу</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r>
      <w:tr w:rsidR="003D2D67">
        <w:trPr>
          <w:tblCellSpacing w:w="0" w:type="dxa"/>
        </w:trPr>
        <w:tc>
          <w:tcPr>
            <w:tcW w:w="9699" w:type="dxa"/>
            <w:gridSpan w:val="2"/>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outlineLvl w:val="5"/>
              <w:rPr>
                <w:rFonts w:ascii="Times New Roman" w:hAnsi="Times New Roman" w:cs="Times New Roman"/>
                <w:sz w:val="22"/>
                <w:szCs w:val="22"/>
              </w:rPr>
            </w:pPr>
            <w:r>
              <w:rPr>
                <w:rFonts w:ascii="Times New Roman" w:hAnsi="Times New Roman" w:cs="Times New Roman"/>
                <w:sz w:val="22"/>
                <w:szCs w:val="22"/>
              </w:rPr>
              <w:t>Обучение управлению транспортным средством на дорогах</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 xml:space="preserve">Вождение по учебным маршрутам </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 по разделу</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r>
      <w:tr w:rsidR="003D2D67">
        <w:trPr>
          <w:tblCellSpacing w:w="0" w:type="dxa"/>
        </w:trPr>
        <w:tc>
          <w:tcPr>
            <w:tcW w:w="7689" w:type="dxa"/>
            <w:tcBorders>
              <w:top w:val="single" w:sz="4" w:space="0" w:color="auto"/>
              <w:left w:val="single" w:sz="4" w:space="0" w:color="auto"/>
              <w:bottom w:val="single" w:sz="4" w:space="0" w:color="auto"/>
              <w:right w:val="single" w:sz="4" w:space="0" w:color="auto"/>
            </w:tcBorders>
          </w:tcPr>
          <w:p w:rsidR="003D2D67" w:rsidRDefault="00AD2F06">
            <w:pPr>
              <w:pStyle w:val="ConsPlusNormal"/>
              <w:rPr>
                <w:rFonts w:ascii="Times New Roman" w:hAnsi="Times New Roman" w:cs="Times New Roman"/>
                <w:sz w:val="22"/>
                <w:szCs w:val="22"/>
              </w:rPr>
            </w:pPr>
            <w:r>
              <w:rPr>
                <w:rFonts w:ascii="Times New Roman" w:hAnsi="Times New Roman" w:cs="Times New Roman"/>
                <w:sz w:val="22"/>
                <w:szCs w:val="22"/>
              </w:rPr>
              <w:t>Итого</w:t>
            </w:r>
          </w:p>
        </w:tc>
        <w:tc>
          <w:tcPr>
            <w:tcW w:w="2010" w:type="dxa"/>
            <w:tcBorders>
              <w:top w:val="single" w:sz="4" w:space="0" w:color="auto"/>
              <w:left w:val="single" w:sz="4" w:space="0" w:color="auto"/>
              <w:bottom w:val="single" w:sz="4" w:space="0" w:color="auto"/>
              <w:right w:val="single" w:sz="4" w:space="0" w:color="auto"/>
            </w:tcBorders>
          </w:tcPr>
          <w:p w:rsidR="003D2D67" w:rsidRDefault="00AD2F06">
            <w:pPr>
              <w:pStyle w:val="ConsPlusNormal"/>
              <w:jc w:val="center"/>
              <w:rPr>
                <w:rFonts w:ascii="Times New Roman" w:hAnsi="Times New Roman" w:cs="Times New Roman"/>
                <w:sz w:val="22"/>
                <w:szCs w:val="22"/>
              </w:rPr>
            </w:pPr>
            <w:r>
              <w:rPr>
                <w:rFonts w:ascii="Times New Roman" w:hAnsi="Times New Roman" w:cs="Times New Roman"/>
                <w:sz w:val="22"/>
                <w:szCs w:val="22"/>
              </w:rPr>
              <w:t>36</w:t>
            </w:r>
          </w:p>
        </w:tc>
      </w:tr>
    </w:tbl>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Обучение первоначальным навыкам  управления транспортным средством.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Тема 1. 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w:t>
      </w:r>
      <w:r>
        <w:rPr>
          <w:rFonts w:ascii="Times New Roman" w:hAnsi="Times New Roman" w:cs="Times New Roman"/>
          <w:sz w:val="24"/>
          <w:szCs w:val="24"/>
        </w:rPr>
        <w:t xml:space="preserve">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w:t>
      </w:r>
      <w:r>
        <w:rPr>
          <w:rFonts w:ascii="Times New Roman" w:hAnsi="Times New Roman" w:cs="Times New Roman"/>
          <w:sz w:val="24"/>
          <w:szCs w:val="24"/>
        </w:rPr>
        <w:t xml:space="preserve">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w:t>
      </w:r>
      <w:r>
        <w:rPr>
          <w:rFonts w:ascii="Times New Roman" w:hAnsi="Times New Roman" w:cs="Times New Roman"/>
          <w:sz w:val="24"/>
          <w:szCs w:val="24"/>
        </w:rPr>
        <w:t xml:space="preserve">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Тем</w:t>
      </w:r>
      <w:r>
        <w:rPr>
          <w:rFonts w:ascii="Times New Roman" w:hAnsi="Times New Roman" w:cs="Times New Roman"/>
          <w:sz w:val="24"/>
          <w:szCs w:val="24"/>
        </w:rPr>
        <w:t>а 2. 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w:t>
      </w:r>
      <w:r>
        <w:rPr>
          <w:rFonts w:ascii="Times New Roman" w:hAnsi="Times New Roman" w:cs="Times New Roman"/>
          <w:sz w:val="24"/>
          <w:szCs w:val="24"/>
        </w:rPr>
        <w:t>,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w:t>
      </w:r>
      <w:r>
        <w:rPr>
          <w:rFonts w:ascii="Times New Roman" w:hAnsi="Times New Roman" w:cs="Times New Roman"/>
          <w:sz w:val="24"/>
          <w:szCs w:val="24"/>
        </w:rPr>
        <w:t>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w:t>
      </w:r>
      <w:r>
        <w:rPr>
          <w:rFonts w:ascii="Times New Roman" w:hAnsi="Times New Roman" w:cs="Times New Roman"/>
          <w:sz w:val="24"/>
          <w:szCs w:val="24"/>
        </w:rPr>
        <w:t xml:space="preserve">ние  по  прямой,  остановка  в  заданном  месте с  применением  экстренного  торможения.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Тема 3. Повороты  в  движении,  разворот  для  движения  в  обратном  направлении: начало  движения,  разгон,  движение  по  прямой,  снижение  скорости,  включение п</w:t>
      </w:r>
      <w:r>
        <w:rPr>
          <w:rFonts w:ascii="Times New Roman" w:hAnsi="Times New Roman" w:cs="Times New Roman"/>
          <w:sz w:val="24"/>
          <w:szCs w:val="24"/>
        </w:rPr>
        <w:t>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w:t>
      </w:r>
      <w:r>
        <w:rPr>
          <w:rFonts w:ascii="Times New Roman" w:hAnsi="Times New Roman" w:cs="Times New Roman"/>
          <w:sz w:val="24"/>
          <w:szCs w:val="24"/>
        </w:rPr>
        <w:t xml:space="preserve">рота,  снижение  скорости,  включение  правого  указателя  поворота, остановка, включение  левого  указателя поворота,  разворот  без применения  заднего хода.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Тема 4. Движение  задним  ходом:  начало  движения  вперед,  движение  по  прямой, остановка,  </w:t>
      </w:r>
      <w:r>
        <w:rPr>
          <w:rFonts w:ascii="Times New Roman" w:hAnsi="Times New Roman" w:cs="Times New Roman"/>
          <w:sz w:val="24"/>
          <w:szCs w:val="24"/>
        </w:rPr>
        <w:t>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w:t>
      </w:r>
      <w:r>
        <w:rPr>
          <w:rFonts w:ascii="Times New Roman" w:hAnsi="Times New Roman" w:cs="Times New Roman"/>
          <w:sz w:val="24"/>
          <w:szCs w:val="24"/>
        </w:rPr>
        <w:t>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w:t>
      </w:r>
      <w:r>
        <w:rPr>
          <w:rFonts w:ascii="Times New Roman" w:hAnsi="Times New Roman" w:cs="Times New Roman"/>
          <w:sz w:val="24"/>
          <w:szCs w:val="24"/>
        </w:rPr>
        <w:t xml:space="preserve">сности  движения  по  зеркалам заднего  вида,  остановка.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Тема 5.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w:t>
      </w:r>
      <w:r>
        <w:rPr>
          <w:rFonts w:ascii="Times New Roman" w:hAnsi="Times New Roman" w:cs="Times New Roman"/>
          <w:sz w:val="24"/>
          <w:szCs w:val="24"/>
        </w:rPr>
        <w:t xml:space="preserve">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w:t>
      </w:r>
      <w:r>
        <w:rPr>
          <w:rFonts w:ascii="Times New Roman" w:hAnsi="Times New Roman" w:cs="Times New Roman"/>
          <w:sz w:val="24"/>
          <w:szCs w:val="24"/>
        </w:rPr>
        <w:t>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w:t>
      </w:r>
      <w:r>
        <w:rPr>
          <w:rFonts w:ascii="Times New Roman" w:hAnsi="Times New Roman" w:cs="Times New Roman"/>
          <w:sz w:val="24"/>
          <w:szCs w:val="24"/>
        </w:rPr>
        <w:t xml:space="preserve">ом  параллельно  краю  проезжей  части;  въезд  в  «бокс» передним  и  задним ходом  из  положения  с  предварительным  поворотом  направо (налево).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3.3.2.2. Обучение  управлению  транспортным  средством  на  дорогах. </w:t>
      </w:r>
    </w:p>
    <w:p w:rsidR="003D2D67" w:rsidRDefault="00AD2F06">
      <w:pPr>
        <w:spacing w:after="0"/>
        <w:ind w:firstLine="709"/>
        <w:jc w:val="both"/>
        <w:rPr>
          <w:rFonts w:ascii="Times New Roman" w:hAnsi="Times New Roman" w:cs="Times New Roman"/>
          <w:sz w:val="24"/>
          <w:szCs w:val="24"/>
        </w:rPr>
      </w:pPr>
      <w:r>
        <w:rPr>
          <w:rFonts w:ascii="Times New Roman" w:hAnsi="Times New Roman" w:cs="Times New Roman"/>
          <w:sz w:val="24"/>
          <w:szCs w:val="24"/>
        </w:rPr>
        <w:t>Вождение  по  учебным  маршрутам:  п</w:t>
      </w:r>
      <w:r>
        <w:rPr>
          <w:rFonts w:ascii="Times New Roman" w:hAnsi="Times New Roman" w:cs="Times New Roman"/>
          <w:sz w:val="24"/>
          <w:szCs w:val="24"/>
        </w:rPr>
        <w:t>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w:t>
      </w:r>
      <w:r>
        <w:rPr>
          <w:rFonts w:ascii="Times New Roman" w:hAnsi="Times New Roman" w:cs="Times New Roman"/>
          <w:sz w:val="24"/>
          <w:szCs w:val="24"/>
        </w:rPr>
        <w:t xml:space="preserve">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w:t>
      </w:r>
      <w:r>
        <w:rPr>
          <w:rFonts w:ascii="Times New Roman" w:hAnsi="Times New Roman" w:cs="Times New Roman"/>
          <w:sz w:val="24"/>
          <w:szCs w:val="24"/>
        </w:rPr>
        <w:t xml:space="preserve">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w:t>
      </w:r>
      <w:r>
        <w:rPr>
          <w:rFonts w:ascii="Times New Roman" w:hAnsi="Times New Roman" w:cs="Times New Roman"/>
          <w:sz w:val="24"/>
          <w:szCs w:val="24"/>
        </w:rPr>
        <w:t xml:space="preserve">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w:t>
      </w:r>
      <w:r>
        <w:rPr>
          <w:rFonts w:ascii="Times New Roman" w:hAnsi="Times New Roman" w:cs="Times New Roman"/>
          <w:sz w:val="24"/>
          <w:szCs w:val="24"/>
        </w:rPr>
        <w:t xml:space="preserve"> населенного  пункта;  движение  в  темное  время  суток  (в  условиях недостаточной  видимости),  движение  в  транспортном  потоке  по  автомагистрали (при  наличии). </w:t>
      </w:r>
    </w:p>
    <w:p w:rsidR="003D2D67" w:rsidRDefault="00AD2F06">
      <w:pPr>
        <w:ind w:firstLine="708"/>
        <w:jc w:val="center"/>
        <w:rPr>
          <w:rFonts w:ascii="Times New Roman" w:hAnsi="Times New Roman" w:cs="Times New Roman"/>
          <w:sz w:val="24"/>
          <w:szCs w:val="24"/>
        </w:rPr>
      </w:pPr>
      <w:r>
        <w:rPr>
          <w:rFonts w:ascii="Times New Roman" w:hAnsi="Times New Roman" w:cs="Times New Roman"/>
          <w:b/>
          <w:sz w:val="24"/>
          <w:szCs w:val="24"/>
          <w:u w:val="single"/>
        </w:rPr>
        <w:t>4.3. Квалификационный экзамен.</w:t>
      </w:r>
    </w:p>
    <w:p w:rsidR="003D2D67" w:rsidRDefault="00AD2F06">
      <w:pPr>
        <w:shd w:val="clear" w:color="auto" w:fill="FFFFFF"/>
        <w:spacing w:before="100" w:beforeAutospacing="1" w:after="0" w:line="273" w:lineRule="atLeast"/>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окончании освоения Образовательной программы проводи</w:t>
      </w:r>
      <w:r>
        <w:rPr>
          <w:rFonts w:ascii="Times New Roman" w:eastAsia="Times New Roman" w:hAnsi="Times New Roman" w:cs="Times New Roman"/>
          <w:color w:val="000000"/>
          <w:sz w:val="24"/>
          <w:szCs w:val="24"/>
          <w:lang w:eastAsia="ru-RU"/>
        </w:rPr>
        <w:t>тся итоговая аттестация в форме квалификационного экзамена. К сдаче квалификационного экзамена допускаются лица, успешно прошедшие промежуточную аттестацию по предметам Образовательной программы.</w:t>
      </w:r>
    </w:p>
    <w:p w:rsidR="003D2D67" w:rsidRDefault="00AD2F06">
      <w:pPr>
        <w:shd w:val="clear" w:color="auto" w:fill="FFFFFF"/>
        <w:spacing w:before="100" w:beforeAutospacing="1" w:after="100" w:afterAutospacing="1" w:line="273" w:lineRule="atLeast"/>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проведения квалификационного экзамена по приказу </w:t>
      </w:r>
      <w:r>
        <w:rPr>
          <w:rFonts w:ascii="Times New Roman" w:eastAsia="Times New Roman" w:hAnsi="Times New Roman" w:cs="Times New Roman"/>
          <w:color w:val="000000"/>
          <w:sz w:val="24"/>
          <w:szCs w:val="24"/>
          <w:lang w:eastAsia="ru-RU"/>
        </w:rPr>
        <w:t>начальника Школы создаётся экзаменационная комиссия. Квалификационный экзамен включает в себя теоретическую часть 2 часа (решение тестовых заданий) и практическую квалификационную работу – 2 часа.</w:t>
      </w:r>
    </w:p>
    <w:p w:rsidR="003D2D67" w:rsidRDefault="00AD2F06">
      <w:pPr>
        <w:shd w:val="clear" w:color="auto" w:fill="FFFFFF"/>
        <w:spacing w:before="100" w:beforeAutospacing="1" w:after="0" w:line="273" w:lineRule="atLeast"/>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Проверка теоретических знаний при проведении квалификационн</w:t>
      </w:r>
      <w:r>
        <w:rPr>
          <w:rFonts w:ascii="Times New Roman" w:eastAsia="Times New Roman" w:hAnsi="Times New Roman" w:cs="Times New Roman"/>
          <w:color w:val="000000"/>
          <w:sz w:val="24"/>
          <w:szCs w:val="24"/>
          <w:lang w:eastAsia="ru-RU"/>
        </w:rPr>
        <w:t xml:space="preserve">ого экзамена проводятся с использованием материалов (контрольные вопросы из Рабочих программ предметов), утвержденных начальником Школы. </w:t>
      </w:r>
    </w:p>
    <w:p w:rsidR="003D2D67" w:rsidRDefault="00AD2F06">
      <w:pPr>
        <w:shd w:val="clear" w:color="auto" w:fill="FFFFFF"/>
        <w:spacing w:before="100" w:beforeAutospacing="1" w:after="0" w:line="273" w:lineRule="atLeast"/>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Практическая квалификационная работа при проведении квалификационного экзамена состоит из двух этапов. На первом этапе</w:t>
      </w:r>
      <w:r>
        <w:rPr>
          <w:rFonts w:ascii="Times New Roman" w:eastAsia="Times New Roman" w:hAnsi="Times New Roman" w:cs="Times New Roman"/>
          <w:color w:val="000000"/>
          <w:sz w:val="24"/>
          <w:szCs w:val="24"/>
          <w:lang w:eastAsia="ru-RU"/>
        </w:rPr>
        <w:t xml:space="preserve"> проверяются первоначальные навыки управления транспортным средством категории «С» на автодроме. На втором этапе осуществляется проверка навыков управления транспортным средством категории «С» в условиях дорожного движения.</w:t>
      </w:r>
    </w:p>
    <w:p w:rsidR="003D2D67" w:rsidRDefault="00AD2F06">
      <w:pPr>
        <w:pStyle w:val="ConsPlusNormal"/>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Результаты квалификационного </w:t>
      </w:r>
      <w:r>
        <w:rPr>
          <w:rFonts w:ascii="Times New Roman" w:hAnsi="Times New Roman" w:cs="Times New Roman"/>
          <w:color w:val="000000"/>
          <w:sz w:val="24"/>
          <w:szCs w:val="24"/>
          <w:shd w:val="clear" w:color="auto" w:fill="FFFFFF"/>
        </w:rPr>
        <w:t>экзамена оформляются протоколом. По результатам квалификационного экзамена Школой выдается свидетельство о профессии водителя.</w:t>
      </w:r>
    </w:p>
    <w:p w:rsidR="003D2D67" w:rsidRDefault="003D2D67">
      <w:pPr>
        <w:pStyle w:val="ConsPlusNormal"/>
        <w:jc w:val="both"/>
        <w:rPr>
          <w:rFonts w:ascii="Times New Roman" w:hAnsi="Times New Roman" w:cs="Times New Roman"/>
          <w:sz w:val="24"/>
          <w:szCs w:val="24"/>
        </w:rPr>
      </w:pPr>
    </w:p>
    <w:p w:rsidR="003D2D67" w:rsidRDefault="003D2D67">
      <w:pPr>
        <w:pStyle w:val="ConsPlusNormal"/>
        <w:ind w:firstLine="540"/>
        <w:jc w:val="both"/>
        <w:rPr>
          <w:rFonts w:ascii="Times New Roman" w:hAnsi="Times New Roman" w:cs="Times New Roman"/>
          <w:sz w:val="24"/>
          <w:szCs w:val="24"/>
        </w:rPr>
      </w:pPr>
    </w:p>
    <w:p w:rsidR="003D2D67" w:rsidRDefault="00AD2F0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V. ПЛАНИРУЕМЫЕ РЕЗУЛЬТАТЫ ОСВОЕНИЯ ОБРАЗОВАТЕЛЬНОЙ ПРОГРАММЫ</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w:t>
      </w:r>
      <w:r>
        <w:rPr>
          <w:rFonts w:ascii="Times New Roman" w:hAnsi="Times New Roman" w:cs="Times New Roman"/>
          <w:sz w:val="24"/>
          <w:szCs w:val="24"/>
        </w:rPr>
        <w:t xml:space="preserve"> знать:</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дорожного движения, основы законодательства в сфере дорожного движения и перевозок грузов;</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основы безопасного управления транспортными средствами</w:t>
      </w:r>
      <w:r>
        <w:rPr>
          <w:rFonts w:ascii="Times New Roman" w:hAnsi="Times New Roman" w:cs="Times New Roman"/>
          <w:sz w:val="24"/>
          <w:szCs w:val="24"/>
        </w:rPr>
        <w:t>;</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цели и задачи управления системами "водитель - автомобиль - дорога" и "водитель - автомобиль";</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режимы движения с учетом дорожных условий, в том числе, особенностей дорожного покрытия;</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влияние конструктивных характеристик автомобиля на работоспособность и</w:t>
      </w:r>
      <w:r>
        <w:rPr>
          <w:rFonts w:ascii="Times New Roman" w:hAnsi="Times New Roman" w:cs="Times New Roman"/>
          <w:sz w:val="24"/>
          <w:szCs w:val="24"/>
        </w:rPr>
        <w:t xml:space="preserve"> психофизиологическое состояние водителей;</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особенности наблюдения за дорожной обстановкой;</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контроля безопасной дистанции и бокового интервала;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вызове аварийных и спасательных служб;</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на</w:t>
      </w:r>
      <w:r>
        <w:rPr>
          <w:rFonts w:ascii="Times New Roman" w:hAnsi="Times New Roman" w:cs="Times New Roman"/>
          <w:sz w:val="24"/>
          <w:szCs w:val="24"/>
        </w:rPr>
        <w:t>иболее уязвимых участников дорожного движения: пешеходов, велосипедистов;</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основы обеспечения детской пассажирской безопасности;</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проблемы, связанные с нарушением водителями  транспортных средств Правил дорожного движения, утвержденных постановлением Совета </w:t>
      </w:r>
      <w:r>
        <w:rPr>
          <w:rFonts w:ascii="Times New Roman" w:hAnsi="Times New Roman" w:cs="Times New Roman"/>
          <w:sz w:val="24"/>
          <w:szCs w:val="24"/>
        </w:rPr>
        <w:t>Министров - Правительства Российской Федерации от 23 октября 1993 г. №1090 (далее – Правила дорожного движения), и их последствиями;</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назначение,  устройство,  взаимодействие  и  принцип  работы  основных механизмов,  приборов  и  деталей  грузового  автомо</w:t>
      </w:r>
      <w:r>
        <w:rPr>
          <w:rFonts w:ascii="Times New Roman" w:hAnsi="Times New Roman" w:cs="Times New Roman"/>
          <w:sz w:val="24"/>
          <w:szCs w:val="24"/>
        </w:rPr>
        <w:t>биля  (грузового  автомобиля с  прицепом  (прицепами),  включая  полуприцепы  и  прицепы-роспуски);</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использования  тахографов;</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признаки  неисправностей,  возникающих  в  пути;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меры  ответственности  за  нарушение  Правил  дорожного  движения;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влияние  погодно-климатических  и  дорожных  условий  на  безопасность дорожного  движения;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правила  по  охране  труда  в  процессе  эксплуатации  транспортного  средства и  обращении  с  эксплуатационными  материалами;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w:t>
      </w:r>
      <w:r>
        <w:rPr>
          <w:rFonts w:ascii="Times New Roman" w:hAnsi="Times New Roman" w:cs="Times New Roman"/>
          <w:sz w:val="24"/>
          <w:szCs w:val="24"/>
        </w:rPr>
        <w:t xml:space="preserve">а  Российской  Федерации,  нормативные правовые  акты,  регулирующие  режим  труда  и  отдыха  водителей: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установленные заводом-изготовителем  периодичности технического обслуживания  и  ремонта: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инструкции  по  использованию  установленного  на  транспо</w:t>
      </w:r>
      <w:r>
        <w:rPr>
          <w:rFonts w:ascii="Times New Roman" w:hAnsi="Times New Roman" w:cs="Times New Roman"/>
          <w:sz w:val="24"/>
          <w:szCs w:val="24"/>
        </w:rPr>
        <w:t xml:space="preserve">ртном  средстве оборудования  и  приборов: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документов,  которые  должен  иметь  при  себе  водитель для  эксплуатации  транспортного  средства,  а  также  при  перевозке  пассажиров и  грузов;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способы оказания  помощи при посадке  в  транспортн</w:t>
      </w:r>
      <w:r>
        <w:rPr>
          <w:rFonts w:ascii="Times New Roman" w:hAnsi="Times New Roman" w:cs="Times New Roman"/>
          <w:sz w:val="24"/>
          <w:szCs w:val="24"/>
        </w:rPr>
        <w:t xml:space="preserve">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 </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основы  погрузки, разгрузки, размещения  и  крепления грузовых  ме</w:t>
      </w:r>
      <w:r>
        <w:rPr>
          <w:rFonts w:ascii="Times New Roman" w:hAnsi="Times New Roman" w:cs="Times New Roman"/>
          <w:sz w:val="24"/>
          <w:szCs w:val="24"/>
        </w:rPr>
        <w:t>ст, багажа в  кузове  автомобиля,  опасность  и  последствия  перемещения  груза.</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 уметь:</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w:t>
      </w:r>
      <w:r>
        <w:rPr>
          <w:rFonts w:ascii="Times New Roman" w:hAnsi="Times New Roman" w:cs="Times New Roman"/>
          <w:sz w:val="24"/>
          <w:szCs w:val="24"/>
        </w:rPr>
        <w:t>вила дорожного движения при управлении транспортным средством;</w:t>
      </w:r>
    </w:p>
    <w:p w:rsidR="003D2D67" w:rsidRDefault="00AD2F0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управлять своим эмоциональным состоянием;</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выполнять ежедневное техническое обслуживание транспортного </w:t>
      </w:r>
      <w:r>
        <w:rPr>
          <w:rFonts w:ascii="Times New Roman" w:hAnsi="Times New Roman" w:cs="Times New Roman"/>
          <w:sz w:val="24"/>
          <w:szCs w:val="24"/>
        </w:rPr>
        <w:t>средства;</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проверять  техническое  состояние  транспортного  средства;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устранять  мелкие  неисправности  в  процессе  эксплуатации  транспортного средства,  не  требующие  разборки  узлов  и  агрегатов;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обеспечивать  безопасную  посадку  и  высадку  пасса</w:t>
      </w:r>
      <w:r>
        <w:rPr>
          <w:rFonts w:eastAsia="Times New Roman"/>
          <w:color w:val="auto"/>
          <w:lang w:eastAsia="ru-RU"/>
        </w:rPr>
        <w:t xml:space="preserve">жиров  транспортного средства, их  перевозку,  контролировать  размещение  и  крепление  различных  грузов и  багажа  в  транспортном  средстве;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оказывать  помощь в  посадке  в  транспортное  средство  и  высадке  из  него, в том  числе с  использованием </w:t>
      </w:r>
      <w:r>
        <w:rPr>
          <w:rFonts w:eastAsia="Times New Roman"/>
          <w:color w:val="auto"/>
          <w:lang w:eastAsia="ru-RU"/>
        </w:rPr>
        <w:t xml:space="preserve"> специальных  подъёмных  устройств  для  пассажиров из  числа  инвалидов,  не  способных  передвигаться  самостоятельно;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выбирать  безопасные  скорость,  дистанцию  и  интервал  в  различных  условиях движения;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использовать  зеркала  заднего  вида  при  </w:t>
      </w:r>
      <w:r>
        <w:rPr>
          <w:rFonts w:eastAsia="Times New Roman"/>
          <w:color w:val="auto"/>
          <w:lang w:eastAsia="ru-RU"/>
        </w:rPr>
        <w:t xml:space="preserve">движении  и  маневрировании;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прогнозировать  возникновение  опасных  дорожно-транспортных  ситуаций в  процессе  управления  и  совершать  действия  по  их  предотвращению;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своевременно  принимать  правильные  решения  и  уверенно  действовать в  сложных</w:t>
      </w:r>
      <w:r>
        <w:rPr>
          <w:rFonts w:eastAsia="Times New Roman"/>
          <w:color w:val="auto"/>
          <w:lang w:eastAsia="ru-RU"/>
        </w:rPr>
        <w:t xml:space="preserve">  и  опасных  дорожных  ситуациях;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использовать  средства  тушения  пожара;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использовать  установленное  на  транспортном  средстве  оборудование и  приборы;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заполнять  документацию,  связанную  со  спецификой  эксплуатации транспортного  средства;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 xml:space="preserve">использовать  различные  типы  тахографов; </w:t>
      </w:r>
    </w:p>
    <w:p w:rsidR="003D2D67" w:rsidRDefault="00AD2F06">
      <w:pPr>
        <w:pStyle w:val="Default"/>
        <w:ind w:firstLineChars="195" w:firstLine="468"/>
        <w:rPr>
          <w:rFonts w:eastAsia="Times New Roman"/>
          <w:color w:val="auto"/>
          <w:lang w:eastAsia="ru-RU"/>
        </w:rPr>
      </w:pPr>
      <w:r>
        <w:rPr>
          <w:rFonts w:eastAsia="Times New Roman"/>
          <w:color w:val="auto"/>
          <w:lang w:eastAsia="ru-RU"/>
        </w:rPr>
        <w:t>совершенствовать  свои  навыки  управления  транспортным  средством.</w:t>
      </w:r>
    </w:p>
    <w:p w:rsidR="003D2D67" w:rsidRDefault="003D2D67" w:rsidP="002001A6">
      <w:pPr>
        <w:pStyle w:val="Default"/>
        <w:ind w:firstLineChars="195" w:firstLine="470"/>
        <w:jc w:val="center"/>
        <w:rPr>
          <w:b/>
          <w:bCs/>
        </w:rPr>
      </w:pPr>
    </w:p>
    <w:p w:rsidR="003D2D67" w:rsidRDefault="00AD2F06">
      <w:pPr>
        <w:pStyle w:val="Default"/>
        <w:jc w:val="center"/>
        <w:rPr>
          <w:b/>
          <w:bCs/>
        </w:rPr>
      </w:pPr>
      <w:r>
        <w:rPr>
          <w:b/>
          <w:bCs/>
        </w:rPr>
        <w:t>VI. УСЛОВИЯ РЕАЛИЗАЦИИ ОБРАЗОВАТЕЛЬНОЙ ПРОГРАММЫ</w:t>
      </w:r>
    </w:p>
    <w:p w:rsidR="003D2D67" w:rsidRDefault="003D2D67">
      <w:pPr>
        <w:pStyle w:val="Default"/>
        <w:jc w:val="center"/>
      </w:pP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Организационно-педагогические условия должны обеспечивать реализацию образовательной пр</w:t>
      </w:r>
      <w:r>
        <w:rPr>
          <w:rFonts w:ascii="Times New Roman" w:eastAsia="Times New Roman" w:hAnsi="Times New Roman" w:cs="Times New Roman"/>
          <w:sz w:val="24"/>
          <w:szCs w:val="24"/>
        </w:rPr>
        <w:t>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w:t>
      </w:r>
      <w:r>
        <w:rPr>
          <w:rFonts w:ascii="Times New Roman" w:eastAsia="Times New Roman" w:hAnsi="Times New Roman" w:cs="Times New Roman"/>
          <w:sz w:val="24"/>
          <w:szCs w:val="24"/>
        </w:rPr>
        <w:t>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проводится с использованием учебно-материальной базы, соответствующей требованиям, уст</w:t>
      </w:r>
      <w:r>
        <w:rPr>
          <w:rFonts w:ascii="Times New Roman" w:eastAsia="Times New Roman" w:hAnsi="Times New Roman" w:cs="Times New Roman"/>
          <w:sz w:val="24"/>
          <w:szCs w:val="24"/>
        </w:rPr>
        <w:t>ановленным абзацем вторым пункт 1 статьи 26 Федерального закона №196-ФЗ.</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определения соответствия применяемых форм, средств, методов обучения и воспитания возрастным , психофизическим особенностям и способностям обучающихся автошкола ООО «Идел-Авто» , </w:t>
      </w:r>
      <w:r>
        <w:rPr>
          <w:rFonts w:ascii="Times New Roman" w:eastAsia="Times New Roman" w:hAnsi="Times New Roman" w:cs="Times New Roman"/>
          <w:sz w:val="24"/>
          <w:szCs w:val="24"/>
        </w:rPr>
        <w:t>осуществляющая образовательную деятельность, проводит тестирование обучающихся с помощью соответствующих специалистов.</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3D2D67" w:rsidRDefault="00AD2F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Автошкола «Идел-Авто» применяет электронное обучение, дистанционные </w:t>
      </w:r>
      <w:r>
        <w:rPr>
          <w:rFonts w:ascii="Times New Roman" w:hAnsi="Times New Roman" w:cs="Times New Roman"/>
          <w:sz w:val="24"/>
          <w:szCs w:val="24"/>
        </w:rPr>
        <w:t xml:space="preserve">образовательные технологии при реализации части теоретических занятий образовательной программы в порядке, установленным Правилами применения организациями, осуществляющими образовательную деятельность, электронного обучения, дистанционных образовательных </w:t>
      </w:r>
      <w:r>
        <w:rPr>
          <w:rFonts w:ascii="Times New Roman" w:hAnsi="Times New Roman" w:cs="Times New Roman"/>
          <w:sz w:val="24"/>
          <w:szCs w:val="24"/>
        </w:rPr>
        <w:t>технологий при реализации образовательных программ, утвержденными постановление Правительства Российской Федерации от 11 октября 2023 г. №1678, действующим до 1 сентября 2029 г. (далее – Правила применения ДОТ).</w:t>
      </w:r>
    </w:p>
    <w:p w:rsidR="003D2D67" w:rsidRDefault="00AD2F06">
      <w:pPr>
        <w:pStyle w:val="ConsPlusNormal"/>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w:t>
      </w:r>
      <w:r>
        <w:rPr>
          <w:rFonts w:ascii="Times New Roman" w:hAnsi="Times New Roman" w:cs="Times New Roman"/>
          <w:sz w:val="24"/>
          <w:szCs w:val="24"/>
        </w:rPr>
        <w:t>шать 30 человек.</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Обуч</w:t>
      </w:r>
      <w:r>
        <w:rPr>
          <w:rFonts w:ascii="Times New Roman" w:hAnsi="Times New Roman" w:cs="Times New Roman"/>
          <w:sz w:val="24"/>
        </w:rPr>
        <w:t>ение вождению осуществляется на учебном транспортном средстве и организуется в форме практической подготовки непосредственно в ООО «Идел-Авто» предназначенном для проведения практической подготовки в соответствии с Положением о практической подготовке обуч</w:t>
      </w:r>
      <w:r>
        <w:rPr>
          <w:rFonts w:ascii="Times New Roman" w:hAnsi="Times New Roman" w:cs="Times New Roman"/>
          <w:sz w:val="24"/>
        </w:rPr>
        <w:t>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w:t>
      </w:r>
      <w:r>
        <w:rPr>
          <w:rFonts w:ascii="Times New Roman" w:hAnsi="Times New Roman" w:cs="Times New Roman"/>
          <w:sz w:val="24"/>
        </w:rPr>
        <w:t>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w:t>
      </w:r>
      <w:r>
        <w:rPr>
          <w:rFonts w:ascii="Times New Roman" w:hAnsi="Times New Roman" w:cs="Times New Roman"/>
          <w:sz w:val="24"/>
        </w:rPr>
        <w:t>и 23 декабря 2020 г., регистрационный № 61735).</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w:t>
      </w:r>
      <w:r>
        <w:rPr>
          <w:rFonts w:ascii="Times New Roman" w:hAnsi="Times New Roman" w:cs="Times New Roman"/>
          <w:sz w:val="24"/>
        </w:rPr>
        <w:t>вождению, утверждаемым ООО «Идел-Авто».</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 Обучение первоначальным навыкам управления транспортным средством </w:t>
      </w:r>
      <w:r>
        <w:rPr>
          <w:rFonts w:ascii="Times New Roman" w:hAnsi="Times New Roman" w:cs="Times New Roman"/>
          <w:sz w:val="24"/>
        </w:rPr>
        <w:t>проводится на закрытых площадках или автодромах, соответствующих материально-техническим условиям, предусмотренным пунктом 5.4 Программы. Обучение управлению транспортным средством на дорогах проводится по учебным маршрутам, утверждаемым ООО «Идел-Авто».</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К</w:t>
      </w:r>
      <w:r>
        <w:rPr>
          <w:rFonts w:ascii="Times New Roman" w:hAnsi="Times New Roman" w:cs="Times New Roman"/>
          <w:sz w:val="24"/>
        </w:rPr>
        <w:t xml:space="preserve">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w:t>
      </w:r>
      <w:r>
        <w:rPr>
          <w:rFonts w:ascii="Times New Roman" w:hAnsi="Times New Roman" w:cs="Times New Roman"/>
          <w:sz w:val="24"/>
        </w:rPr>
        <w:t>дители транспортных средств, имеющие медицинское заключение об отсутствии противопоказаний к управлению транспортными средствами.</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При обучении управлению транспортным средством на дорогах мастер производственного обучения вождению транспортных средств долж</w:t>
      </w:r>
      <w:r>
        <w:rPr>
          <w:rFonts w:ascii="Times New Roman" w:hAnsi="Times New Roman" w:cs="Times New Roman"/>
          <w:sz w:val="24"/>
        </w:rPr>
        <w:t xml:space="preserve">ен находиться на сиденье, с которого осуществляется доступ к дублирующим органам управления этим транспортным средством. На занятии по вождению мастер производственного обучения вождению транспортных средств должен иметь при себе: </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оригинал или заверенную </w:t>
      </w:r>
      <w:r>
        <w:rPr>
          <w:rFonts w:ascii="Times New Roman" w:hAnsi="Times New Roman" w:cs="Times New Roman"/>
          <w:sz w:val="24"/>
        </w:rPr>
        <w:t>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w:t>
      </w:r>
      <w:r>
        <w:rPr>
          <w:rFonts w:ascii="Times New Roman" w:hAnsi="Times New Roman" w:cs="Times New Roman"/>
          <w:sz w:val="24"/>
        </w:rPr>
        <w:t xml:space="preserve">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водительское удостоверение на право управления транспортным средством соответствующей категории или </w:t>
      </w:r>
      <w:r>
        <w:rPr>
          <w:rFonts w:ascii="Times New Roman" w:hAnsi="Times New Roman" w:cs="Times New Roman"/>
          <w:sz w:val="24"/>
        </w:rPr>
        <w:t>подкатегории;</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lastRenderedPageBreak/>
        <w:t>Транспортное средство, используемое для обучения вож</w:t>
      </w:r>
      <w:r>
        <w:rPr>
          <w:rFonts w:ascii="Times New Roman" w:hAnsi="Times New Roman" w:cs="Times New Roman"/>
          <w:sz w:val="24"/>
        </w:rPr>
        <w:t>дению, должно соответствовать материально-техническим условиям, предусмотренным пунктом 6.4 Программы.</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w:t>
      </w:r>
      <w:r>
        <w:rPr>
          <w:rFonts w:ascii="Times New Roman" w:hAnsi="Times New Roman" w:cs="Times New Roman"/>
          <w:sz w:val="24"/>
        </w:rPr>
        <w:t xml:space="preserve">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 </w:t>
      </w:r>
      <w:r>
        <w:rPr>
          <w:rFonts w:ascii="Times New Roman" w:eastAsia="Times New Roman" w:hAnsi="Times New Roman" w:cs="Times New Roman"/>
          <w:b/>
          <w:kern w:val="3"/>
          <w:sz w:val="28"/>
          <w:szCs w:val="24"/>
        </w:rPr>
        <w:t xml:space="preserve"> </w:t>
      </w:r>
      <w:r>
        <w:rPr>
          <w:rFonts w:ascii="Times New Roman" w:eastAsia="Times New Roman" w:hAnsi="Times New Roman" w:cs="Times New Roman"/>
          <w:b/>
          <w:kern w:val="3"/>
          <w:sz w:val="24"/>
          <w:szCs w:val="24"/>
        </w:rPr>
        <w:t xml:space="preserve">  </w:t>
      </w:r>
      <w:bookmarkStart w:id="1" w:name="sub_4502"/>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w:t>
      </w:r>
      <w:bookmarkEnd w:id="1"/>
      <w:r>
        <w:rPr>
          <w:rFonts w:ascii="Times New Roman" w:hAnsi="Times New Roman" w:cs="Times New Roman"/>
          <w:sz w:val="24"/>
        </w:rPr>
        <w:t>Кад</w:t>
      </w:r>
      <w:r>
        <w:rPr>
          <w:rFonts w:ascii="Times New Roman" w:hAnsi="Times New Roman" w:cs="Times New Roman"/>
          <w:sz w:val="24"/>
        </w:rPr>
        <w:t>ровые условия реализации образовательной программы.</w:t>
      </w:r>
    </w:p>
    <w:p w:rsidR="003D2D67" w:rsidRDefault="00AD2F06">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w:t>
      </w:r>
      <w:r>
        <w:rPr>
          <w:rFonts w:ascii="Times New Roman" w:hAnsi="Times New Roman" w:cs="Times New Roman"/>
          <w:sz w:val="24"/>
        </w:rPr>
        <w:t>х, и (или) профессиональным стандартам, в соответствии с частью 1 статьи 46 Федерального закона об образовании. Преподаватели по образовательной программе должны отвечать требованиям, предусмотренным приказами Министерства здравоохранения и социального раз</w:t>
      </w:r>
      <w:r>
        <w:rPr>
          <w:rFonts w:ascii="Times New Roman" w:hAnsi="Times New Roman" w:cs="Times New Roman"/>
          <w:sz w:val="24"/>
        </w:rPr>
        <w:t>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w:t>
      </w:r>
      <w:r>
        <w:rPr>
          <w:rFonts w:ascii="Times New Roman" w:hAnsi="Times New Roman" w:cs="Times New Roman"/>
          <w:sz w:val="24"/>
        </w:rPr>
        <w:t>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w:t>
      </w:r>
      <w:r>
        <w:rPr>
          <w:rFonts w:ascii="Times New Roman" w:hAnsi="Times New Roman" w:cs="Times New Roman"/>
          <w:sz w:val="24"/>
        </w:rPr>
        <w:t>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w:t>
      </w:r>
      <w:r>
        <w:rPr>
          <w:rFonts w:ascii="Times New Roman" w:hAnsi="Times New Roman" w:cs="Times New Roman"/>
          <w:sz w:val="24"/>
        </w:rPr>
        <w:t>трирован Министерством юстиции Российской Федерации 25 апреля 2025 г., регистрационный № 81971), действующим до | сентября 2031 г.</w:t>
      </w:r>
    </w:p>
    <w:p w:rsidR="003D2D67" w:rsidRDefault="00AD2F06">
      <w:pPr>
        <w:suppressAutoHyphens/>
        <w:autoSpaceDN w:val="0"/>
        <w:spacing w:after="0" w:line="240" w:lineRule="auto"/>
        <w:ind w:firstLine="540"/>
        <w:jc w:val="both"/>
        <w:textAlignment w:val="baseline"/>
      </w:pPr>
      <w:r>
        <w:rPr>
          <w:rFonts w:ascii="Times New Roman" w:hAnsi="Times New Roman" w:cs="Times New Roman"/>
          <w:sz w:val="24"/>
        </w:rPr>
        <w:t>Мастера производственного обучения вождению транспортных средств должны отвечать требованиям, предусмотренным профессиональны</w:t>
      </w:r>
      <w:r>
        <w:rPr>
          <w:rFonts w:ascii="Times New Roman" w:hAnsi="Times New Roman" w:cs="Times New Roman"/>
          <w:sz w:val="24"/>
        </w:rPr>
        <w:t>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w:t>
      </w:r>
      <w:r>
        <w:rPr>
          <w:rFonts w:ascii="Times New Roman" w:hAnsi="Times New Roman" w:cs="Times New Roman"/>
          <w:sz w:val="24"/>
        </w:rPr>
        <w:t>терством юстиции Российской Федерации 16 октября 2018 г., регистрационный № 52440).</w:t>
      </w:r>
      <w:r>
        <w:rPr>
          <w:sz w:val="24"/>
        </w:rPr>
        <w:t xml:space="preserve"> </w:t>
      </w:r>
    </w:p>
    <w:p w:rsidR="003D2D67" w:rsidRDefault="00AD2F06">
      <w:pPr>
        <w:suppressAutoHyphens/>
        <w:autoSpaceDN w:val="0"/>
        <w:spacing w:after="0" w:line="240" w:lineRule="auto"/>
        <w:ind w:firstLine="5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 Информационно-методические условия реализации образовательной программы включают:</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план;</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календарный учебный график;</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рабочие программы учебных предметов;</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w:t>
      </w:r>
      <w:r>
        <w:rPr>
          <w:rFonts w:ascii="Times New Roman" w:eastAsia="Times New Roman" w:hAnsi="Times New Roman" w:cs="Times New Roman"/>
          <w:sz w:val="24"/>
          <w:szCs w:val="24"/>
        </w:rPr>
        <w:t>ические материалы и разработки;</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расписание занятий.</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2" w:name="sub_4504"/>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Материально-технические условия реализации образовательной программы.</w:t>
      </w:r>
    </w:p>
    <w:bookmarkEnd w:id="2"/>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Количество необходимых учебных кабинетов определяется по формуле:</w:t>
      </w:r>
    </w:p>
    <w:p w:rsidR="003D2D67" w:rsidRDefault="003D2D6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3D2D67" w:rsidRDefault="00AD2F06">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334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3450" cy="628650"/>
                    </a:xfrm>
                    <a:prstGeom prst="rect">
                      <a:avLst/>
                    </a:prstGeom>
                  </pic:spPr>
                </pic:pic>
              </a:graphicData>
            </a:graphic>
          </wp:inline>
        </w:drawing>
      </w:r>
    </w:p>
    <w:p w:rsidR="003D2D67" w:rsidRDefault="003D2D67">
      <w:pPr>
        <w:widowControl w:val="0"/>
        <w:autoSpaceDE w:val="0"/>
        <w:autoSpaceDN w:val="0"/>
        <w:adjustRightInd w:val="0"/>
        <w:spacing w:after="0" w:line="240" w:lineRule="auto"/>
        <w:ind w:firstLine="708"/>
        <w:jc w:val="both"/>
        <w:rPr>
          <w:rFonts w:ascii="Times New Roman" w:hAnsi="Times New Roman" w:cs="Times New Roman"/>
          <w:sz w:val="24"/>
        </w:rPr>
      </w:pP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где: </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 - число необходимых учебных кабинетов:</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Ргр — </w:t>
      </w:r>
      <w:r>
        <w:rPr>
          <w:rFonts w:ascii="Times New Roman" w:hAnsi="Times New Roman" w:cs="Times New Roman"/>
          <w:sz w:val="24"/>
        </w:rPr>
        <w:t>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 — количество учебных групп:</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Фпом — фонд времени использования учебного кабинета в часах. </w:t>
      </w:r>
    </w:p>
    <w:p w:rsidR="003D2D67" w:rsidRDefault="00AD2F06">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Ргр определяется без учета учебного времени, реализ</w:t>
      </w:r>
      <w:r>
        <w:rPr>
          <w:rFonts w:ascii="Times New Roman" w:hAnsi="Times New Roman" w:cs="Times New Roman"/>
          <w:sz w:val="24"/>
          <w:szCs w:val="24"/>
        </w:rPr>
        <w:t>уемого с применением электронного обучения, дистанционных образовательных технологий.</w:t>
      </w:r>
    </w:p>
    <w:p w:rsidR="003D2D67" w:rsidRDefault="00AD2F06">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w:t>
      </w:r>
      <w:r>
        <w:rPr>
          <w:rFonts w:ascii="Times New Roman" w:hAnsi="Times New Roman" w:cs="Times New Roman"/>
          <w:sz w:val="24"/>
          <w:szCs w:val="24"/>
        </w:rPr>
        <w:t xml:space="preserve">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w:t>
      </w:r>
      <w:r>
        <w:rPr>
          <w:rFonts w:ascii="Times New Roman" w:hAnsi="Times New Roman" w:cs="Times New Roman"/>
          <w:sz w:val="24"/>
          <w:szCs w:val="24"/>
        </w:rPr>
        <w:t>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w:t>
      </w:r>
      <w:r>
        <w:rPr>
          <w:rFonts w:ascii="Times New Roman" w:hAnsi="Times New Roman" w:cs="Times New Roman"/>
          <w:sz w:val="24"/>
          <w:szCs w:val="24"/>
        </w:rPr>
        <w:t>ря 1993 г. № 1090 (далее — Основные положения).</w:t>
      </w:r>
    </w:p>
    <w:p w:rsidR="003D2D67" w:rsidRDefault="00AD2F06">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3D2D67" w:rsidRDefault="00AD2F06">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Механическое транспортное сре</w:t>
      </w:r>
      <w:r>
        <w:rPr>
          <w:rFonts w:ascii="Times New Roman" w:hAnsi="Times New Roman" w:cs="Times New Roman"/>
          <w:sz w:val="24"/>
          <w:szCs w:val="24"/>
        </w:rPr>
        <w:t xml:space="preserve">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w:t>
      </w:r>
      <w:r>
        <w:rPr>
          <w:rFonts w:ascii="Times New Roman" w:hAnsi="Times New Roman" w:cs="Times New Roman"/>
          <w:sz w:val="24"/>
          <w:szCs w:val="24"/>
        </w:rPr>
        <w:t>опознавательным знаком «Учебное транспортное средство» согласно пункту 8 Основных положений.</w:t>
      </w:r>
    </w:p>
    <w:p w:rsidR="003D2D67" w:rsidRDefault="00AD2F06">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 статьи 16, п</w:t>
      </w:r>
      <w:r>
        <w:rPr>
          <w:rFonts w:ascii="Times New Roman" w:hAnsi="Times New Roman" w:cs="Times New Roman"/>
          <w:sz w:val="24"/>
          <w:szCs w:val="24"/>
        </w:rPr>
        <w:t>унктом 1 статьи 20 Федерального закона № 196-ФЗ. 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3D2D67" w:rsidRDefault="00AD2F06">
      <w:pPr>
        <w:widowControl w:val="0"/>
        <w:autoSpaceDE w:val="0"/>
        <w:autoSpaceDN w:val="0"/>
        <w:adjustRightInd w:val="0"/>
        <w:spacing w:after="0" w:line="240" w:lineRule="auto"/>
        <w:ind w:firstLine="720"/>
        <w:jc w:val="center"/>
      </w:pPr>
      <w:r>
        <w:rPr>
          <w:noProof/>
          <w:lang w:eastAsia="ru-RU"/>
        </w:rPr>
        <w:drawing>
          <wp:inline distT="0" distB="0" distL="0" distR="0">
            <wp:extent cx="1781175" cy="790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81175" cy="790575"/>
                    </a:xfrm>
                    <a:prstGeom prst="rect">
                      <a:avLst/>
                    </a:prstGeom>
                  </pic:spPr>
                </pic:pic>
              </a:graphicData>
            </a:graphic>
          </wp:inline>
        </w:drawing>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где:</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 — количество обуч</w:t>
      </w:r>
      <w:r>
        <w:rPr>
          <w:rFonts w:ascii="Times New Roman" w:hAnsi="Times New Roman" w:cs="Times New Roman"/>
          <w:sz w:val="24"/>
        </w:rPr>
        <w:t>ающихся в год;</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t</w:t>
      </w:r>
      <w:r>
        <w:rPr>
          <w:rFonts w:ascii="Times New Roman" w:hAnsi="Times New Roman" w:cs="Times New Roman"/>
          <w:sz w:val="24"/>
        </w:rP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w:t>
      </w:r>
      <w:r>
        <w:rPr>
          <w:rFonts w:ascii="Times New Roman" w:hAnsi="Times New Roman" w:cs="Times New Roman"/>
          <w:sz w:val="24"/>
        </w:rPr>
        <w:t>ранспортном средстве 54 часа в неделю: или работа ДВУХ мастеров на одном учебном транспортном средстве по 36 часов в неделю каждый):</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52 — количество недель в году:</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N</w:t>
      </w:r>
      <w:r>
        <w:rPr>
          <w:rFonts w:ascii="Times New Roman" w:hAnsi="Times New Roman" w:cs="Times New Roman"/>
          <w:sz w:val="24"/>
        </w:rPr>
        <w:t>тс - количество учебных транспортных средств;</w:t>
      </w:r>
    </w:p>
    <w:p w:rsidR="003D2D67" w:rsidRDefault="00AD2F06">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Т - количество часов вождения в соответствии </w:t>
      </w:r>
      <w:r>
        <w:rPr>
          <w:rFonts w:ascii="Times New Roman" w:hAnsi="Times New Roman" w:cs="Times New Roman"/>
          <w:sz w:val="24"/>
        </w:rPr>
        <w:t>с учебным планом образовательной программы.</w:t>
      </w:r>
    </w:p>
    <w:p w:rsidR="003D2D67" w:rsidRDefault="00AD2F06">
      <w:pPr>
        <w:widowControl w:val="0"/>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w:t>
      </w:r>
      <w:r>
        <w:rPr>
          <w:rFonts w:ascii="Times New Roman" w:hAnsi="Times New Roman" w:cs="Times New Roman"/>
          <w:sz w:val="24"/>
        </w:rPr>
        <w:t>змеров и режима использования закрытой площадки или автодрома.</w:t>
      </w:r>
    </w:p>
    <w:p w:rsidR="003D2D67" w:rsidRDefault="00AD2F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r>
        <w:rPr>
          <w:rFonts w:ascii="Times New Roman" w:hAnsi="Times New Roman" w:cs="Times New Roman"/>
          <w:sz w:val="24"/>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w:t>
      </w:r>
      <w:r>
        <w:rPr>
          <w:rFonts w:ascii="Times New Roman" w:hAnsi="Times New Roman" w:cs="Times New Roman"/>
          <w:sz w:val="24"/>
        </w:rPr>
        <w:t xml:space="preserve">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w:t>
      </w:r>
      <w:r>
        <w:rPr>
          <w:rFonts w:ascii="Times New Roman" w:hAnsi="Times New Roman" w:cs="Times New Roman"/>
          <w:sz w:val="24"/>
        </w:rPr>
        <w:lastRenderedPageBreak/>
        <w:t>деятельность.</w:t>
      </w:r>
    </w:p>
    <w:p w:rsidR="003D2D67" w:rsidRDefault="003D2D6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D2D67" w:rsidRDefault="00AD2F06">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t>Перечень учебного оборудования</w:t>
      </w:r>
    </w:p>
    <w:p w:rsidR="003D2D67" w:rsidRDefault="003D2D67">
      <w:pPr>
        <w:widowControl w:val="0"/>
        <w:autoSpaceDE w:val="0"/>
        <w:autoSpaceDN w:val="0"/>
        <w:adjustRightInd w:val="0"/>
        <w:spacing w:after="150" w:line="240" w:lineRule="auto"/>
        <w:rPr>
          <w:rFonts w:ascii="Times New Roman" w:hAnsi="Times New Roman" w:cs="Times New Roman"/>
          <w:sz w:val="24"/>
          <w:szCs w:val="24"/>
        </w:rPr>
      </w:pPr>
    </w:p>
    <w:tbl>
      <w:tblPr>
        <w:tblW w:w="9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77"/>
        <w:gridCol w:w="1099"/>
        <w:gridCol w:w="1220"/>
      </w:tblGrid>
      <w:tr w:rsidR="003D2D67">
        <w:trPr>
          <w:jc w:val="center"/>
        </w:trPr>
        <w:tc>
          <w:tcPr>
            <w:tcW w:w="7417"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r>
              <w:rPr>
                <w:rFonts w:ascii="Times New Roman" w:hAnsi="Times New Roman" w:cs="Times New Roman"/>
                <w:sz w:val="24"/>
                <w:szCs w:val="24"/>
              </w:rPr>
              <w:t xml:space="preserve"> учебного оборудования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D2D67">
        <w:trPr>
          <w:jc w:val="center"/>
        </w:trPr>
        <w:tc>
          <w:tcPr>
            <w:tcW w:w="9796" w:type="dxa"/>
            <w:gridSpan w:val="3"/>
            <w:tcBorders>
              <w:tl2br w:val="nil"/>
              <w:tr2bl w:val="nil"/>
            </w:tcBorders>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Технические средства обучения</w:t>
            </w:r>
          </w:p>
        </w:tc>
      </w:tr>
      <w:tr w:rsidR="003D2D67">
        <w:trPr>
          <w:jc w:val="center"/>
        </w:trPr>
        <w:tc>
          <w:tcPr>
            <w:tcW w:w="7417" w:type="dxa"/>
            <w:tcBorders>
              <w:tl2br w:val="nil"/>
              <w:tr2bl w:val="nil"/>
            </w:tcBorders>
          </w:tcPr>
          <w:p w:rsidR="003D2D67" w:rsidRDefault="00AD2F06">
            <w:pPr>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Тахограф либо соответствующее электронное учебное пособие</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Технические средства демонстрации аудиовизуальной информации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9796" w:type="dxa"/>
            <w:gridSpan w:val="3"/>
            <w:tcBorders>
              <w:tl2br w:val="nil"/>
              <w:tr2bl w:val="nil"/>
            </w:tcBorders>
          </w:tcPr>
          <w:p w:rsidR="003D2D67" w:rsidRDefault="00AD2F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Учебно-наглядные пособия </w:t>
            </w:r>
          </w:p>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i/>
              </w:rPr>
              <w:t>(допустимо представлять в виде плаката, стенда, макета, планшета, модели, схемы, кинофильма, видеофильма, мультимедийных слайдов)</w:t>
            </w:r>
            <w:r>
              <w:rPr>
                <w:rFonts w:ascii="Times New Roman" w:eastAsia="Times New Roman" w:hAnsi="Times New Roman" w:cs="Times New Roman"/>
                <w:i/>
                <w:sz w:val="24"/>
                <w:szCs w:val="24"/>
              </w:rPr>
              <w:t xml:space="preserve">  </w:t>
            </w:r>
          </w:p>
        </w:tc>
      </w:tr>
      <w:tr w:rsidR="003D2D67">
        <w:trPr>
          <w:jc w:val="center"/>
        </w:trPr>
        <w:tc>
          <w:tcPr>
            <w:tcW w:w="9796" w:type="dxa"/>
            <w:gridSpan w:val="3"/>
            <w:tcBorders>
              <w:tl2br w:val="nil"/>
              <w:tr2bl w:val="nil"/>
            </w:tcBorders>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Основы управления транспортными средствами</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дорожные условия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причины ДТП</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опасные ситуации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метеоусловия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темное время суток</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Приемы руления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водителя за рулем</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Способы торможения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Тормозной и остановочный путь</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Действия водителя</w:t>
            </w:r>
            <w:r>
              <w:rPr>
                <w:rFonts w:ascii="Times New Roman" w:hAnsi="Times New Roman" w:cs="Times New Roman"/>
                <w:sz w:val="24"/>
                <w:szCs w:val="24"/>
              </w:rPr>
              <w:t xml:space="preserve"> в критических ситуациях</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Силы, действующие на транспортное средство</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автомобилем в нештатных ситуациях</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Активная безопасность</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Дистанция и боковой интервал. </w:t>
            </w:r>
            <w:r>
              <w:rPr>
                <w:rFonts w:ascii="Times New Roman" w:hAnsi="Times New Roman" w:cs="Times New Roman"/>
                <w:sz w:val="24"/>
                <w:szCs w:val="24"/>
              </w:rPr>
              <w:t>Организация наблюдения в процессе управления транспортным средством</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дорожных условий на безопасность движения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Безопасное прохождение поворотов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пассажиров транспортных средств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пешеходов и</w:t>
            </w:r>
            <w:r>
              <w:rPr>
                <w:rFonts w:ascii="Times New Roman" w:hAnsi="Times New Roman" w:cs="Times New Roman"/>
                <w:sz w:val="24"/>
                <w:szCs w:val="24"/>
              </w:rPr>
              <w:t xml:space="preserve"> велосипедистов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ошибки пешеходов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9796" w:type="dxa"/>
            <w:gridSpan w:val="3"/>
            <w:tcBorders>
              <w:tl2br w:val="nil"/>
              <w:tr2bl w:val="nil"/>
            </w:tcBorders>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Устройство и техническое обслуживание транспортных средств категории "C" как объектов управления</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Классификация </w:t>
            </w:r>
            <w:r>
              <w:rPr>
                <w:rFonts w:ascii="Times New Roman" w:hAnsi="Times New Roman" w:cs="Times New Roman"/>
                <w:sz w:val="24"/>
                <w:szCs w:val="24"/>
              </w:rPr>
              <w:t>автотранспортных средств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автомобиля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Кузов, органы управления и контрольно-измерительные приборы, системы пассивной безопасности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двигателя внутреннего сгорания с демонстрацией принципа работы</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Кривошипно-шатунный и газораспределительный механизмы</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смазки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охлаждения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Общее устройство и принцип работы систем питания и выпуска </w:t>
            </w:r>
            <w:r>
              <w:rPr>
                <w:rFonts w:ascii="Times New Roman" w:hAnsi="Times New Roman" w:cs="Times New Roman"/>
                <w:sz w:val="24"/>
                <w:szCs w:val="24"/>
              </w:rPr>
              <w:t>отработавших газов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Общее устройство и принцип работы систем зажигания: контактной, бесконтактной, микропроцессорной</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тяговых электрических двигателей</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Общее устройство и принцип работы </w:t>
            </w:r>
            <w:r>
              <w:rPr>
                <w:rFonts w:ascii="Times New Roman" w:hAnsi="Times New Roman" w:cs="Times New Roman"/>
                <w:sz w:val="24"/>
                <w:szCs w:val="24"/>
              </w:rPr>
              <w:t>комбинированных (гибридных) двигательных установок</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узлов и механизмов трансмиссии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Типы и разновидности приводов сцепления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Общее устройство и принцип работы механической коробки переключения </w:t>
            </w:r>
            <w:r>
              <w:rPr>
                <w:rFonts w:ascii="Times New Roman" w:hAnsi="Times New Roman" w:cs="Times New Roman"/>
                <w:sz w:val="24"/>
                <w:szCs w:val="24"/>
              </w:rPr>
              <w:t>передач</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автоматической коробки переключения передач</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ходовой части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Общее устройство и принцип </w:t>
            </w:r>
            <w:r>
              <w:rPr>
                <w:rFonts w:ascii="Times New Roman" w:hAnsi="Times New Roman" w:cs="Times New Roman"/>
                <w:sz w:val="24"/>
                <w:szCs w:val="24"/>
              </w:rPr>
              <w:t>работы автоматической коробки переключения передач</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ходовой части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Рама, передний и задний мосты, передняя и задняя подвеска</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Конструкции, назначение, маркировка и износ автомобильных шин</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w:t>
            </w:r>
            <w:r>
              <w:rPr>
                <w:rFonts w:ascii="Times New Roman" w:hAnsi="Times New Roman" w:cs="Times New Roman"/>
                <w:sz w:val="24"/>
                <w:szCs w:val="24"/>
              </w:rPr>
              <w:t xml:space="preserve"> принцип работы тормозных систем</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Внешние световые приборы и звуковые сигналы с демонстрацией  включения (подачи)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Электронные системы управления автомобилем</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Автомобильные эксплуатационные материалы</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и общее устройство прицепов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подвесок, применяемых на прицепах</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Электрооборудование прицепов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Устройство узла </w:t>
            </w:r>
            <w:r>
              <w:rPr>
                <w:rFonts w:ascii="Times New Roman" w:hAnsi="Times New Roman" w:cs="Times New Roman"/>
                <w:sz w:val="24"/>
                <w:szCs w:val="24"/>
              </w:rPr>
              <w:t>сцепки тягово-сцепного устройства</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тормозной системы прицепов</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осмотр и ежедневное техническое обслуживание автомобиля и прицепа</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9796" w:type="dxa"/>
            <w:gridSpan w:val="3"/>
            <w:tcBorders>
              <w:tl2br w:val="nil"/>
              <w:tr2bl w:val="nil"/>
            </w:tcBorders>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Организация и выполнение грузовых перевозок автомобильным транспортом</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D2D67">
        <w:trPr>
          <w:jc w:val="center"/>
        </w:trPr>
        <w:tc>
          <w:tcPr>
            <w:tcW w:w="9796" w:type="dxa"/>
            <w:gridSpan w:val="3"/>
            <w:tcBorders>
              <w:tl2br w:val="nil"/>
              <w:tr2bl w:val="nil"/>
            </w:tcBorders>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GlyphLessFont" w:hAnsi="Times New Roman" w:cs="Times New Roman"/>
                <w:b/>
                <w:bCs/>
                <w:color w:val="000000"/>
                <w:sz w:val="24"/>
                <w:szCs w:val="24"/>
                <w:lang w:eastAsia="zh-CN" w:bidi="ar"/>
              </w:rPr>
              <w:t>Учебные пособия (допустимо представлять в виде печатного издания. программы для ЭВМ)</w:t>
            </w:r>
          </w:p>
        </w:tc>
      </w:tr>
      <w:tr w:rsidR="003D2D67">
        <w:trPr>
          <w:jc w:val="center"/>
        </w:trPr>
        <w:tc>
          <w:tcPr>
            <w:tcW w:w="7417" w:type="dxa"/>
            <w:tcBorders>
              <w:tl2br w:val="nil"/>
              <w:tr2bl w:val="nil"/>
            </w:tcBorders>
          </w:tcPr>
          <w:p w:rsidR="003D2D67" w:rsidRDefault="00AD2F06">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Экзаменационные билеты для приема теоретических экзаменов на право </w:t>
            </w:r>
            <w:r>
              <w:rPr>
                <w:rFonts w:ascii="Times New Roman" w:eastAsia="GlyphLessFont" w:hAnsi="Times New Roman" w:cs="Times New Roman"/>
                <w:color w:val="000000"/>
                <w:sz w:val="24"/>
                <w:szCs w:val="24"/>
                <w:lang w:eastAsia="zh-CN" w:bidi="ar"/>
              </w:rPr>
              <w:t>управления транспортными средствами</w:t>
            </w:r>
          </w:p>
        </w:tc>
        <w:tc>
          <w:tcPr>
            <w:tcW w:w="1138"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241" w:type="dxa"/>
            <w:tcBorders>
              <w:tl2br w:val="nil"/>
              <w:tr2bl w:val="nil"/>
            </w:tcBorders>
            <w:vAlign w:val="center"/>
          </w:tcPr>
          <w:p w:rsidR="003D2D67" w:rsidRDefault="00AD2F0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D2D67">
        <w:trPr>
          <w:jc w:val="center"/>
        </w:trPr>
        <w:tc>
          <w:tcPr>
            <w:tcW w:w="9796" w:type="dxa"/>
            <w:gridSpan w:val="3"/>
            <w:tcBorders>
              <w:tl2br w:val="nil"/>
              <w:tr2bl w:val="nil"/>
            </w:tcBorders>
            <w:shd w:val="clear" w:color="auto" w:fill="auto"/>
          </w:tcPr>
          <w:p w:rsidR="003D2D67" w:rsidRDefault="00AD2F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Информационно-методические материалы материалы   </w:t>
            </w:r>
          </w:p>
        </w:tc>
      </w:tr>
      <w:tr w:rsidR="003D2D67">
        <w:trPr>
          <w:jc w:val="center"/>
        </w:trPr>
        <w:tc>
          <w:tcPr>
            <w:tcW w:w="9796" w:type="dxa"/>
            <w:gridSpan w:val="3"/>
            <w:tcBorders>
              <w:tl2br w:val="nil"/>
              <w:tr2bl w:val="nil"/>
            </w:tcBorders>
            <w:shd w:val="clear" w:color="auto" w:fill="auto"/>
          </w:tcPr>
          <w:p w:rsidR="003D2D67" w:rsidRDefault="00AD2F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Информационный стенд</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Российской Федерации от 7 февраля 1992 г. N 2300-1 "О защите прав потребителей</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лицензии с соответствующим приложением </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программа</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план </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Календарный учебный график (на каждую учебную группу) </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Расписание занятий (на каждую учебную группу) </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График очередности обучения вождению (на каждую учебную группу) </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Схемы учебных маршрутов, утвержденные директором ООО «Идел-Авто»</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Книга жалоб и предложений </w:t>
            </w:r>
          </w:p>
        </w:tc>
        <w:tc>
          <w:tcPr>
            <w:tcW w:w="1138"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41" w:type="dxa"/>
            <w:tcBorders>
              <w:tl2br w:val="nil"/>
              <w:tr2bl w:val="nil"/>
            </w:tcBorders>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7417"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официального сайта в информационно-телекоммуникационной сети "Инте</w:t>
            </w:r>
            <w:r>
              <w:rPr>
                <w:rFonts w:ascii="Times New Roman" w:eastAsia="Times New Roman" w:hAnsi="Times New Roman" w:cs="Times New Roman"/>
                <w:sz w:val="24"/>
                <w:szCs w:val="24"/>
              </w:rPr>
              <w:t>рнет" idel-avto.ru</w:t>
            </w:r>
          </w:p>
        </w:tc>
        <w:tc>
          <w:tcPr>
            <w:tcW w:w="1138"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1" w:type="dxa"/>
            <w:tcBorders>
              <w:tl2br w:val="nil"/>
              <w:tr2bl w:val="nil"/>
            </w:tcBorders>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D2D67">
        <w:trPr>
          <w:jc w:val="center"/>
        </w:trPr>
        <w:tc>
          <w:tcPr>
            <w:tcW w:w="9796" w:type="dxa"/>
            <w:gridSpan w:val="3"/>
            <w:tcBorders>
              <w:tl2br w:val="nil"/>
              <w:tr2bl w:val="nil"/>
            </w:tcBorders>
            <w:shd w:val="clear" w:color="auto" w:fill="auto"/>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rPr>
              <w:t>Средства доступа к электронной информационно-образовательной среде</w:t>
            </w: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Информационно-телекоммуникационная сеть «Интернет»</w:t>
            </w:r>
          </w:p>
        </w:tc>
        <w:tc>
          <w:tcPr>
            <w:tcW w:w="0" w:type="auto"/>
            <w:shd w:val="clear" w:color="auto" w:fill="auto"/>
            <w:vAlign w:val="center"/>
          </w:tcPr>
          <w:p w:rsidR="003D2D67" w:rsidRDefault="003D2D67">
            <w:pPr>
              <w:spacing w:after="0" w:line="240" w:lineRule="auto"/>
              <w:jc w:val="center"/>
              <w:rPr>
                <w:rFonts w:ascii="Times New Roman" w:eastAsia="Times New Roman" w:hAnsi="Times New Roman" w:cs="Times New Roman"/>
                <w:sz w:val="24"/>
                <w:szCs w:val="24"/>
              </w:rPr>
            </w:pPr>
          </w:p>
        </w:tc>
        <w:tc>
          <w:tcPr>
            <w:tcW w:w="0" w:type="auto"/>
            <w:shd w:val="clear" w:color="auto" w:fill="auto"/>
          </w:tcPr>
          <w:p w:rsidR="003D2D67" w:rsidRDefault="003D2D67">
            <w:pPr>
              <w:spacing w:after="0" w:line="240" w:lineRule="auto"/>
              <w:rPr>
                <w:rFonts w:ascii="Times New Roman" w:eastAsia="Times New Roman" w:hAnsi="Times New Roman" w:cs="Times New Roman"/>
                <w:sz w:val="24"/>
                <w:szCs w:val="24"/>
              </w:rPr>
            </w:pP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 xml:space="preserve">Информационная система организации, осуществляющей образовательную деятельность, эксплуатируемая при </w:t>
            </w:r>
            <w:r>
              <w:rPr>
                <w:rFonts w:ascii="Times New Roman" w:hAnsi="Times New Roman" w:cs="Times New Roman"/>
                <w:sz w:val="24"/>
              </w:rPr>
              <w:t>реализации части (частей) образовательной программы с применением электронного обучения, дистанционных образовательных технологий</w:t>
            </w:r>
          </w:p>
        </w:tc>
        <w:tc>
          <w:tcPr>
            <w:tcW w:w="0" w:type="auto"/>
            <w:shd w:val="clear" w:color="auto" w:fill="auto"/>
            <w:vAlign w:val="center"/>
          </w:tcPr>
          <w:p w:rsidR="003D2D67" w:rsidRDefault="003D2D67">
            <w:pPr>
              <w:spacing w:after="0" w:line="240" w:lineRule="auto"/>
              <w:jc w:val="center"/>
              <w:rPr>
                <w:rFonts w:ascii="Times New Roman" w:eastAsia="Times New Roman" w:hAnsi="Times New Roman" w:cs="Times New Roman"/>
                <w:sz w:val="24"/>
                <w:szCs w:val="24"/>
              </w:rPr>
            </w:pPr>
          </w:p>
        </w:tc>
        <w:tc>
          <w:tcPr>
            <w:tcW w:w="0" w:type="auto"/>
            <w:shd w:val="clear" w:color="auto" w:fill="auto"/>
          </w:tcPr>
          <w:p w:rsidR="003D2D67" w:rsidRDefault="003D2D67">
            <w:pPr>
              <w:spacing w:after="0" w:line="240" w:lineRule="auto"/>
              <w:rPr>
                <w:rFonts w:ascii="Times New Roman" w:eastAsia="Times New Roman" w:hAnsi="Times New Roman" w:cs="Times New Roman"/>
                <w:sz w:val="24"/>
                <w:szCs w:val="24"/>
              </w:rPr>
            </w:pP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Электронные учебно-наглядные пособия</w:t>
            </w:r>
          </w:p>
        </w:tc>
        <w:tc>
          <w:tcPr>
            <w:tcW w:w="0" w:type="auto"/>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комплект</w:t>
            </w:r>
          </w:p>
        </w:tc>
        <w:tc>
          <w:tcPr>
            <w:tcW w:w="0" w:type="auto"/>
            <w:shd w:val="clear" w:color="auto" w:fill="auto"/>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Издания электронных библиотечных систем</w:t>
            </w:r>
          </w:p>
        </w:tc>
        <w:tc>
          <w:tcPr>
            <w:tcW w:w="0" w:type="auto"/>
            <w:shd w:val="clear" w:color="auto" w:fill="auto"/>
            <w:vAlign w:val="center"/>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комплект</w:t>
            </w:r>
          </w:p>
        </w:tc>
        <w:tc>
          <w:tcPr>
            <w:tcW w:w="0" w:type="auto"/>
            <w:shd w:val="clear" w:color="auto" w:fill="auto"/>
          </w:tcPr>
          <w:p w:rsidR="003D2D67" w:rsidRDefault="00AD2F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 xml:space="preserve">Фиксация хода </w:t>
            </w:r>
            <w:r>
              <w:rPr>
                <w:rFonts w:ascii="Times New Roman" w:hAnsi="Times New Roman" w:cs="Times New Roman"/>
                <w:sz w:val="24"/>
              </w:rPr>
              <w:t>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0" w:type="auto"/>
            <w:shd w:val="clear" w:color="auto" w:fill="auto"/>
            <w:vAlign w:val="center"/>
          </w:tcPr>
          <w:p w:rsidR="003D2D67" w:rsidRDefault="003D2D67">
            <w:pPr>
              <w:spacing w:after="0" w:line="240" w:lineRule="auto"/>
              <w:jc w:val="center"/>
              <w:rPr>
                <w:rFonts w:ascii="Times New Roman" w:eastAsia="Times New Roman" w:hAnsi="Times New Roman" w:cs="Times New Roman"/>
                <w:sz w:val="24"/>
                <w:szCs w:val="24"/>
              </w:rPr>
            </w:pPr>
          </w:p>
        </w:tc>
        <w:tc>
          <w:tcPr>
            <w:tcW w:w="0" w:type="auto"/>
            <w:shd w:val="clear" w:color="auto" w:fill="auto"/>
          </w:tcPr>
          <w:p w:rsidR="003D2D67" w:rsidRDefault="003D2D67">
            <w:pPr>
              <w:spacing w:after="0" w:line="240" w:lineRule="auto"/>
              <w:rPr>
                <w:rFonts w:ascii="Times New Roman" w:eastAsia="Times New Roman" w:hAnsi="Times New Roman" w:cs="Times New Roman"/>
                <w:sz w:val="24"/>
                <w:szCs w:val="24"/>
              </w:rPr>
            </w:pP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Сервисы взаимодействия преподавателей с обучающимися посред</w:t>
            </w:r>
            <w:r>
              <w:rPr>
                <w:rFonts w:ascii="Times New Roman" w:hAnsi="Times New Roman" w:cs="Times New Roman"/>
                <w:sz w:val="24"/>
              </w:rPr>
              <w:t>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0" w:type="auto"/>
            <w:shd w:val="clear" w:color="auto" w:fill="auto"/>
            <w:vAlign w:val="center"/>
          </w:tcPr>
          <w:p w:rsidR="003D2D67" w:rsidRDefault="003D2D67">
            <w:pPr>
              <w:spacing w:after="0" w:line="240" w:lineRule="auto"/>
              <w:jc w:val="center"/>
              <w:rPr>
                <w:rFonts w:ascii="Times New Roman" w:eastAsia="Times New Roman" w:hAnsi="Times New Roman" w:cs="Times New Roman"/>
                <w:sz w:val="24"/>
                <w:szCs w:val="24"/>
              </w:rPr>
            </w:pPr>
          </w:p>
        </w:tc>
        <w:tc>
          <w:tcPr>
            <w:tcW w:w="0" w:type="auto"/>
            <w:shd w:val="clear" w:color="auto" w:fill="auto"/>
          </w:tcPr>
          <w:p w:rsidR="003D2D67" w:rsidRDefault="003D2D67">
            <w:pPr>
              <w:spacing w:after="0" w:line="240" w:lineRule="auto"/>
              <w:rPr>
                <w:rFonts w:ascii="Times New Roman" w:eastAsia="Times New Roman" w:hAnsi="Times New Roman" w:cs="Times New Roman"/>
                <w:sz w:val="24"/>
                <w:szCs w:val="24"/>
              </w:rPr>
            </w:pPr>
          </w:p>
        </w:tc>
      </w:tr>
      <w:tr w:rsidR="003D2D67">
        <w:trPr>
          <w:jc w:val="center"/>
        </w:trPr>
        <w:tc>
          <w:tcPr>
            <w:tcW w:w="0" w:type="auto"/>
            <w:shd w:val="clear" w:color="auto" w:fill="auto"/>
          </w:tcPr>
          <w:p w:rsidR="003D2D67" w:rsidRDefault="00AD2F06">
            <w:pPr>
              <w:spacing w:after="0" w:line="240" w:lineRule="auto"/>
              <w:rPr>
                <w:rFonts w:ascii="Times New Roman" w:eastAsia="Times New Roman" w:hAnsi="Times New Roman" w:cs="Times New Roman"/>
                <w:sz w:val="24"/>
                <w:szCs w:val="24"/>
              </w:rPr>
            </w:pPr>
            <w:r>
              <w:rPr>
                <w:rFonts w:ascii="Times New Roman" w:hAnsi="Times New Roman" w:cs="Times New Roman"/>
                <w:sz w:val="24"/>
              </w:rPr>
              <w:t>Сервис контроля условий проведения промежуточной аттестации, текущего контроля успеваемости и итог</w:t>
            </w:r>
            <w:r>
              <w:rPr>
                <w:rFonts w:ascii="Times New Roman" w:hAnsi="Times New Roman" w:cs="Times New Roman"/>
                <w:sz w:val="24"/>
              </w:rPr>
              <w:t>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w:t>
            </w:r>
            <w:r>
              <w:rPr>
                <w:rFonts w:ascii="Times New Roman" w:hAnsi="Times New Roman" w:cs="Times New Roman"/>
                <w:sz w:val="24"/>
              </w:rPr>
              <w:t>нологий)</w:t>
            </w:r>
          </w:p>
        </w:tc>
        <w:tc>
          <w:tcPr>
            <w:tcW w:w="0" w:type="auto"/>
            <w:shd w:val="clear" w:color="auto" w:fill="auto"/>
            <w:vAlign w:val="center"/>
          </w:tcPr>
          <w:p w:rsidR="003D2D67" w:rsidRDefault="003D2D67">
            <w:pPr>
              <w:spacing w:after="0" w:line="240" w:lineRule="auto"/>
              <w:jc w:val="center"/>
              <w:rPr>
                <w:rFonts w:ascii="Times New Roman" w:eastAsia="Times New Roman" w:hAnsi="Times New Roman" w:cs="Times New Roman"/>
                <w:sz w:val="24"/>
                <w:szCs w:val="24"/>
              </w:rPr>
            </w:pPr>
          </w:p>
        </w:tc>
        <w:tc>
          <w:tcPr>
            <w:tcW w:w="0" w:type="auto"/>
            <w:shd w:val="clear" w:color="auto" w:fill="auto"/>
          </w:tcPr>
          <w:p w:rsidR="003D2D67" w:rsidRDefault="003D2D67">
            <w:pPr>
              <w:spacing w:after="0" w:line="240" w:lineRule="auto"/>
              <w:rPr>
                <w:rFonts w:ascii="Times New Roman" w:eastAsia="Times New Roman" w:hAnsi="Times New Roman" w:cs="Times New Roman"/>
                <w:sz w:val="24"/>
                <w:szCs w:val="24"/>
              </w:rPr>
            </w:pPr>
          </w:p>
        </w:tc>
      </w:tr>
    </w:tbl>
    <w:p w:rsidR="003D2D67" w:rsidRDefault="003D2D67">
      <w:pPr>
        <w:pStyle w:val="ConsPlusNormal"/>
        <w:jc w:val="both"/>
        <w:rPr>
          <w:rFonts w:ascii="Times New Roman" w:hAnsi="Times New Roman" w:cs="Times New Roman"/>
          <w:sz w:val="24"/>
          <w:szCs w:val="24"/>
        </w:rPr>
      </w:pPr>
    </w:p>
    <w:p w:rsidR="003D2D67" w:rsidRDefault="00AD2F06">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w:t>
      </w:r>
      <w:r>
        <w:rPr>
          <w:rFonts w:ascii="Times New Roman" w:hAnsi="Times New Roman" w:cs="Times New Roman"/>
          <w:sz w:val="24"/>
        </w:rPr>
        <w:t xml:space="preserve">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w:t>
      </w:r>
      <w:r>
        <w:rPr>
          <w:rFonts w:ascii="Times New Roman" w:hAnsi="Times New Roman" w:cs="Times New Roman"/>
          <w:sz w:val="24"/>
        </w:rPr>
        <w:t>г. № 1097 «О допуске к управлению транспортными средствами».</w:t>
      </w:r>
    </w:p>
    <w:p w:rsidR="003D2D67" w:rsidRDefault="00AD2F06">
      <w:pPr>
        <w:spacing w:after="0" w:line="240" w:lineRule="auto"/>
        <w:ind w:firstLine="709"/>
        <w:jc w:val="both"/>
        <w:rPr>
          <w:rFonts w:ascii="Times New Roman" w:hAnsi="Times New Roman" w:cs="Times New Roman"/>
          <w:sz w:val="24"/>
        </w:rPr>
      </w:pPr>
      <w:r>
        <w:rPr>
          <w:rFonts w:ascii="Times New Roman" w:hAnsi="Times New Roman" w:cs="Times New Roman"/>
          <w:sz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w:t>
      </w:r>
      <w:r>
        <w:rPr>
          <w:rFonts w:ascii="Times New Roman" w:hAnsi="Times New Roman" w:cs="Times New Roman"/>
          <w:sz w:val="24"/>
        </w:rPr>
        <w:t>даний применяются конуса разметочные (ограничительные), стойки разметочные, вехи стержневые.</w:t>
      </w:r>
    </w:p>
    <w:p w:rsidR="003D2D67" w:rsidRDefault="00AD2F06">
      <w:pPr>
        <w:spacing w:after="0" w:line="240" w:lineRule="auto"/>
        <w:ind w:firstLine="709"/>
        <w:jc w:val="both"/>
        <w:rPr>
          <w:rFonts w:ascii="Times New Roman" w:hAnsi="Times New Roman" w:cs="Times New Roman"/>
          <w:sz w:val="24"/>
        </w:rPr>
      </w:pPr>
      <w:r>
        <w:rPr>
          <w:rFonts w:ascii="Times New Roman" w:hAnsi="Times New Roman" w:cs="Times New Roman"/>
          <w:sz w:val="24"/>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w:t>
      </w:r>
      <w:r>
        <w:rPr>
          <w:rFonts w:ascii="Times New Roman" w:hAnsi="Times New Roman" w:cs="Times New Roman"/>
          <w:sz w:val="24"/>
        </w:rPr>
        <w:t>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w:t>
      </w:r>
      <w:r>
        <w:rPr>
          <w:rFonts w:ascii="Times New Roman" w:hAnsi="Times New Roman" w:cs="Times New Roman"/>
          <w:sz w:val="24"/>
        </w:rPr>
        <w:t>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w:t>
      </w:r>
      <w:r>
        <w:rPr>
          <w:rFonts w:ascii="Times New Roman" w:hAnsi="Times New Roman" w:cs="Times New Roman"/>
          <w:sz w:val="24"/>
        </w:rPr>
        <w:t xml:space="preserve">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w:t>
      </w:r>
      <w:r>
        <w:rPr>
          <w:rFonts w:ascii="Times New Roman" w:hAnsi="Times New Roman" w:cs="Times New Roman"/>
          <w:sz w:val="24"/>
        </w:rPr>
        <w:lastRenderedPageBreak/>
        <w:t>технологий: формирование цифрового индивидуального электронног</w:t>
      </w:r>
      <w:r>
        <w:rPr>
          <w:rFonts w:ascii="Times New Roman" w:hAnsi="Times New Roman" w:cs="Times New Roman"/>
          <w:sz w:val="24"/>
        </w:rPr>
        <w:t>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w:t>
      </w:r>
      <w:r>
        <w:rPr>
          <w:rFonts w:ascii="Times New Roman" w:hAnsi="Times New Roman" w:cs="Times New Roman"/>
          <w:sz w:val="24"/>
        </w:rPr>
        <w:t xml:space="preserve"> времени посредством использования информационно-телекоммуникационных сетей согласно пункту 7 Правил применения ДОТ.</w:t>
      </w:r>
    </w:p>
    <w:p w:rsidR="003D2D67" w:rsidRDefault="00AD2F06">
      <w:pPr>
        <w:spacing w:after="0" w:line="240" w:lineRule="auto"/>
        <w:ind w:firstLine="709"/>
        <w:jc w:val="both"/>
        <w:rPr>
          <w:rFonts w:ascii="Times New Roman" w:hAnsi="Times New Roman" w:cs="Times New Roman"/>
          <w:sz w:val="28"/>
          <w:szCs w:val="24"/>
        </w:rPr>
      </w:pPr>
      <w:r>
        <w:rPr>
          <w:rFonts w:ascii="Times New Roman" w:hAnsi="Times New Roman" w:cs="Times New Roman"/>
          <w:sz w:val="24"/>
        </w:rPr>
        <w:t>Системы управления обучением, программное обеспечение, используемое при реализации дистанционных образовательных технологий должны отвечать</w:t>
      </w:r>
      <w:r>
        <w:rPr>
          <w:rFonts w:ascii="Times New Roman" w:hAnsi="Times New Roman" w:cs="Times New Roman"/>
          <w:sz w:val="24"/>
        </w:rPr>
        <w:t xml:space="preserve"> требованиям, указанным в пункте 21 Правил применения ДОТ.</w:t>
      </w:r>
      <w:r>
        <w:rPr>
          <w:rFonts w:ascii="Times New Roman" w:hAnsi="Times New Roman" w:cs="Times New Roman"/>
          <w:sz w:val="28"/>
          <w:szCs w:val="24"/>
        </w:rPr>
        <w:t xml:space="preserve"> </w:t>
      </w:r>
    </w:p>
    <w:p w:rsidR="003D2D67" w:rsidRDefault="00AD2F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Оценка состояния учебно-материальной базы по результатам самообследования размещаются на официальном сайте ООО «Идел-Авто» в информационно-телекоммуникационной сети «Интернет» (</w:t>
      </w:r>
      <w:r>
        <w:rPr>
          <w:rFonts w:ascii="Times New Roman" w:hAnsi="Times New Roman" w:cs="Times New Roman"/>
          <w:sz w:val="24"/>
          <w:szCs w:val="24"/>
          <w:lang w:val="en-US"/>
        </w:rPr>
        <w:t>idel</w:t>
      </w:r>
      <w:r>
        <w:rPr>
          <w:rFonts w:ascii="Times New Roman" w:hAnsi="Times New Roman" w:cs="Times New Roman"/>
          <w:sz w:val="24"/>
          <w:szCs w:val="24"/>
        </w:rPr>
        <w:t>-</w:t>
      </w:r>
      <w:r>
        <w:rPr>
          <w:rFonts w:ascii="Times New Roman" w:hAnsi="Times New Roman" w:cs="Times New Roman"/>
          <w:sz w:val="24"/>
          <w:szCs w:val="24"/>
          <w:lang w:val="en-US"/>
        </w:rPr>
        <w:t>avto</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3D2D67" w:rsidRDefault="003D2D67">
      <w:pPr>
        <w:pStyle w:val="Default"/>
        <w:ind w:firstLine="708"/>
        <w:jc w:val="both"/>
      </w:pPr>
    </w:p>
    <w:p w:rsidR="003D2D67" w:rsidRDefault="00AD2F06">
      <w:pPr>
        <w:pStyle w:val="Default"/>
        <w:jc w:val="center"/>
      </w:pPr>
      <w:r>
        <w:rPr>
          <w:b/>
          <w:bCs/>
        </w:rPr>
        <w:t>VII</w:t>
      </w:r>
      <w:r>
        <w:rPr>
          <w:b/>
          <w:bCs/>
        </w:rPr>
        <w:t>. СИСТЕМА ОЦЕНКИ РЕЗУЛЬТАТОВ ОСВОЕНИЯ ОБРАЗОВАТЕЛЬНОЙ ПРОГРАММЫ</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hAnsi="Times New Roman" w:cs="Times New Roman"/>
          <w:sz w:val="24"/>
          <w:szCs w:val="24"/>
        </w:rPr>
        <w:t>7.1 Освоение образовательной программы сопровождается текущим контролем успеваемости, промежуточной и итоговой аттестацией обучающихся.</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обучающихся по теоретическим </w:t>
      </w:r>
      <w:r>
        <w:rPr>
          <w:rFonts w:ascii="Times New Roman" w:eastAsia="Times New Roman" w:hAnsi="Times New Roman" w:cs="Times New Roman"/>
          <w:sz w:val="24"/>
          <w:szCs w:val="24"/>
        </w:rPr>
        <w:t>предметам осуществляется в форме тестирования, проводимого в соответствии с календарным учебным графиком прохождения программы переподготовки водителей транспортных средств категории «В» на категорию «С».</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по практическому вождению </w:t>
      </w:r>
      <w:r>
        <w:rPr>
          <w:rFonts w:ascii="Times New Roman" w:eastAsia="Times New Roman" w:hAnsi="Times New Roman" w:cs="Times New Roman"/>
          <w:sz w:val="24"/>
          <w:szCs w:val="24"/>
        </w:rPr>
        <w:t>транспортных средств осуществляется путем сдачи зачета.</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w:t>
      </w:r>
      <w:r>
        <w:rPr>
          <w:rFonts w:ascii="Times New Roman" w:eastAsia="Times New Roman" w:hAnsi="Times New Roman" w:cs="Times New Roman"/>
          <w:sz w:val="24"/>
          <w:szCs w:val="24"/>
        </w:rPr>
        <w:t>ретических знаний. Обучающиеся, получившие по итогам зачетов неудовлетворительную оценку, к сдаче квалификационного экзамена не допускаются.</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20" w:history="1">
        <w:r>
          <w:rPr>
            <w:rFonts w:ascii="Times New Roman" w:eastAsia="Times New Roman" w:hAnsi="Times New Roman" w:cs="Times New Roman"/>
            <w:bCs/>
            <w:sz w:val="24"/>
            <w:szCs w:val="24"/>
          </w:rPr>
          <w:t>статье 74</w:t>
        </w:r>
      </w:hyperlink>
      <w:r>
        <w:rPr>
          <w:rFonts w:ascii="Times New Roman" w:eastAsia="Times New Roman" w:hAnsi="Times New Roman" w:cs="Times New Roman"/>
          <w:sz w:val="24"/>
          <w:szCs w:val="24"/>
        </w:rPr>
        <w:t xml:space="preserve"> Федерального закона об образовании </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и техническое обслуживание транспортны</w:t>
      </w:r>
      <w:r>
        <w:rPr>
          <w:rFonts w:ascii="Times New Roman" w:eastAsia="Times New Roman" w:hAnsi="Times New Roman" w:cs="Times New Roman"/>
          <w:sz w:val="24"/>
          <w:szCs w:val="24"/>
        </w:rPr>
        <w:t>х средств категории "С" как объектов управления";</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управления транспортными средствами категории "С";</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выполнение грузовых перевозок автомобильным транспортом».</w:t>
      </w:r>
    </w:p>
    <w:p w:rsidR="003D2D67" w:rsidRDefault="00AD2F06">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Зачеты по темам проводятся методом тестирования в компьютерном классе.</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Пра</w:t>
      </w:r>
      <w:r>
        <w:rPr>
          <w:rFonts w:ascii="Times New Roman" w:eastAsia="GlyphLessFont" w:hAnsi="Times New Roman" w:cs="Times New Roman"/>
          <w:color w:val="000000"/>
          <w:sz w:val="24"/>
          <w:szCs w:val="24"/>
          <w:lang w:eastAsia="zh-CN" w:bidi="ar"/>
        </w:rPr>
        <w:t>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провер</w:t>
      </w:r>
      <w:r>
        <w:rPr>
          <w:rFonts w:ascii="Times New Roman" w:eastAsia="GlyphLessFont" w:hAnsi="Times New Roman" w:cs="Times New Roman"/>
          <w:color w:val="000000"/>
          <w:sz w:val="24"/>
          <w:szCs w:val="24"/>
          <w:lang w:eastAsia="zh-CN" w:bidi="ar"/>
        </w:rPr>
        <w:t xml:space="preserve">яются навыки управления транспортным средством категории «С» на дорогах. </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w:t>
      </w:r>
      <w:r>
        <w:rPr>
          <w:rFonts w:ascii="Times New Roman" w:eastAsia="GlyphLessFont" w:hAnsi="Times New Roman" w:cs="Times New Roman"/>
          <w:color w:val="000000"/>
          <w:sz w:val="24"/>
          <w:szCs w:val="24"/>
          <w:lang w:eastAsia="zh-CN" w:bidi="ar"/>
        </w:rPr>
        <w:t xml:space="preserve"> подтверждает получение квалификации по результатам профессионального обучения согласно пункту 2 части 10 статьи 60 Федерального закона об образовании. </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При обучении вождению на транспортном средстве, оборудованном автоматической трансмиссией в свидетельст</w:t>
      </w:r>
      <w:r>
        <w:rPr>
          <w:rFonts w:ascii="Times New Roman" w:eastAsia="GlyphLessFont" w:hAnsi="Times New Roman" w:cs="Times New Roman"/>
          <w:color w:val="000000"/>
          <w:sz w:val="24"/>
          <w:szCs w:val="24"/>
          <w:lang w:eastAsia="zh-CN" w:bidi="ar"/>
        </w:rPr>
        <w:t xml:space="preserve">ве о профессии водителя делается соответствующая запись. </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lastRenderedPageBreak/>
        <w:t>7.3. Текущий контроль успеваемости, промежуточная и итоговая аттестация проводятся с использованием оценочных материалов, утвержденных руководителем ООО «Идел-Авто».</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7.4. При проведении промежуточно</w:t>
      </w:r>
      <w:r>
        <w:rPr>
          <w:rFonts w:ascii="Times New Roman" w:eastAsia="GlyphLessFont" w:hAnsi="Times New Roman" w:cs="Times New Roman"/>
          <w:color w:val="000000"/>
          <w:sz w:val="24"/>
          <w:szCs w:val="24"/>
          <w:lang w:eastAsia="zh-CN" w:bidi="ar"/>
        </w:rPr>
        <w:t xml:space="preserve">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w:t>
      </w:r>
      <w:r>
        <w:rPr>
          <w:rFonts w:ascii="Times New Roman" w:eastAsia="GlyphLessFont" w:hAnsi="Times New Roman" w:cs="Times New Roman"/>
          <w:color w:val="000000"/>
          <w:sz w:val="24"/>
          <w:szCs w:val="24"/>
          <w:lang w:eastAsia="zh-CN" w:bidi="ar"/>
        </w:rPr>
        <w:t xml:space="preserve">применения ДОТ.  </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7.5.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ООО «Идел-Авто».</w:t>
      </w:r>
    </w:p>
    <w:p w:rsidR="003D2D67" w:rsidRDefault="00AD2F06">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При реализации </w:t>
      </w:r>
      <w:r>
        <w:rPr>
          <w:rFonts w:ascii="Times New Roman" w:eastAsia="GlyphLessFont" w:hAnsi="Times New Roman" w:cs="Times New Roman"/>
          <w:color w:val="000000"/>
          <w:sz w:val="24"/>
          <w:szCs w:val="24"/>
          <w:lang w:eastAsia="zh-CN" w:bidi="ar"/>
        </w:rPr>
        <w:t>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w:t>
      </w:r>
      <w:r>
        <w:rPr>
          <w:rFonts w:ascii="Times New Roman" w:eastAsia="GlyphLessFont" w:hAnsi="Times New Roman" w:cs="Times New Roman"/>
          <w:color w:val="000000"/>
          <w:sz w:val="24"/>
          <w:szCs w:val="24"/>
          <w:lang w:eastAsia="zh-CN" w:bidi="ar"/>
        </w:rPr>
        <w:t xml:space="preserve">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w:t>
      </w:r>
      <w:r>
        <w:rPr>
          <w:rFonts w:ascii="Times New Roman" w:eastAsia="GlyphLessFont" w:hAnsi="Times New Roman" w:cs="Times New Roman"/>
          <w:color w:val="000000"/>
          <w:sz w:val="24"/>
          <w:szCs w:val="24"/>
          <w:lang w:eastAsia="zh-CN" w:bidi="ar"/>
        </w:rPr>
        <w:t>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3D2D67" w:rsidRDefault="003D2D67">
      <w:pPr>
        <w:pStyle w:val="Default"/>
        <w:jc w:val="center"/>
        <w:rPr>
          <w:b/>
          <w:bCs/>
          <w:color w:val="auto"/>
        </w:rPr>
      </w:pPr>
    </w:p>
    <w:p w:rsidR="003D2D67" w:rsidRDefault="003D2D67">
      <w:pPr>
        <w:pStyle w:val="Default"/>
        <w:jc w:val="center"/>
        <w:rPr>
          <w:b/>
          <w:bCs/>
          <w:color w:val="auto"/>
        </w:rPr>
      </w:pPr>
    </w:p>
    <w:p w:rsidR="003D2D67" w:rsidRDefault="00AD2F06">
      <w:pPr>
        <w:pStyle w:val="Default"/>
        <w:jc w:val="center"/>
        <w:rPr>
          <w:color w:val="auto"/>
        </w:rPr>
      </w:pPr>
      <w:r>
        <w:rPr>
          <w:b/>
          <w:bCs/>
          <w:color w:val="auto"/>
        </w:rPr>
        <w:t>VIII. УЧЕБНО-МЕТОДИЧЕСКИЕ МАТЕРИАЛЫ, ОБЕСПЕЧИВАЮЩИЕ</w:t>
      </w:r>
    </w:p>
    <w:p w:rsidR="003D2D67" w:rsidRDefault="00AD2F06">
      <w:pPr>
        <w:pStyle w:val="Default"/>
        <w:jc w:val="center"/>
        <w:rPr>
          <w:color w:val="auto"/>
        </w:rPr>
      </w:pPr>
      <w:r>
        <w:rPr>
          <w:b/>
          <w:bCs/>
          <w:color w:val="auto"/>
        </w:rPr>
        <w:t>РЕАЛИЗАЦИЮ ПРОГРАММЫ</w:t>
      </w:r>
    </w:p>
    <w:p w:rsidR="003D2D67" w:rsidRDefault="00AD2F06">
      <w:pPr>
        <w:pStyle w:val="Default"/>
        <w:ind w:firstLineChars="150" w:firstLine="360"/>
        <w:rPr>
          <w:color w:val="auto"/>
        </w:rPr>
      </w:pPr>
      <w:r>
        <w:rPr>
          <w:color w:val="auto"/>
        </w:rPr>
        <w:t>Учебно-методические мате</w:t>
      </w:r>
      <w:r>
        <w:rPr>
          <w:color w:val="auto"/>
        </w:rPr>
        <w:t xml:space="preserve">риалы представлены: </w:t>
      </w:r>
    </w:p>
    <w:p w:rsidR="003D2D67" w:rsidRDefault="00AD2F06">
      <w:pPr>
        <w:pStyle w:val="Default"/>
        <w:ind w:firstLineChars="150" w:firstLine="360"/>
        <w:rPr>
          <w:color w:val="auto"/>
        </w:rPr>
      </w:pPr>
      <w:r>
        <w:rPr>
          <w:color w:val="auto"/>
        </w:rPr>
        <w:t xml:space="preserve">Программой; </w:t>
      </w:r>
    </w:p>
    <w:p w:rsidR="003D2D67" w:rsidRDefault="00AD2F06">
      <w:pPr>
        <w:pStyle w:val="Default"/>
        <w:ind w:firstLineChars="150" w:firstLine="360"/>
        <w:rPr>
          <w:color w:val="auto"/>
        </w:rPr>
      </w:pPr>
      <w:r>
        <w:rPr>
          <w:color w:val="auto"/>
        </w:rPr>
        <w:t xml:space="preserve">образовательной программой; </w:t>
      </w:r>
    </w:p>
    <w:p w:rsidR="003D2D67" w:rsidRDefault="00AD2F06">
      <w:pPr>
        <w:pStyle w:val="Default"/>
        <w:ind w:firstLineChars="150" w:firstLine="360"/>
        <w:jc w:val="both"/>
        <w:rPr>
          <w:color w:val="auto"/>
        </w:rPr>
      </w:pPr>
      <w:r>
        <w:rPr>
          <w:color w:val="auto"/>
        </w:rPr>
        <w:t>учебными пособиями, обеспечивающими освоение образовательной программы;</w:t>
      </w:r>
    </w:p>
    <w:p w:rsidR="003D2D67" w:rsidRDefault="00AD2F06">
      <w:pPr>
        <w:pStyle w:val="Default"/>
        <w:ind w:firstLineChars="150" w:firstLine="360"/>
        <w:jc w:val="both"/>
        <w:rPr>
          <w:color w:val="auto"/>
        </w:rPr>
      </w:pPr>
      <w:r>
        <w:rPr>
          <w:color w:val="auto"/>
        </w:rPr>
        <w:t>Оценочными материалами для проведения текущего контроля успеваемости, промежуточной и итоговой аттестации обучающихся.</w:t>
      </w:r>
    </w:p>
    <w:p w:rsidR="003D2D67" w:rsidRDefault="00AD2F06">
      <w:pPr>
        <w:pStyle w:val="Default"/>
        <w:ind w:firstLineChars="150" w:firstLine="360"/>
        <w:jc w:val="both"/>
        <w:rPr>
          <w:color w:val="auto"/>
        </w:rPr>
      </w:pPr>
      <w:r>
        <w:rPr>
          <w:color w:val="auto"/>
        </w:rPr>
        <w:t>Оценочные материалы, необходимые для проведения промежуточной и итоговой аттестации обучающихся при изучении Программы, изменяются и дополняются в соответствии с изменениями, вносимыми в действующее законодательство, путем издания локального Акта Школы без</w:t>
      </w:r>
      <w:r>
        <w:rPr>
          <w:color w:val="auto"/>
        </w:rPr>
        <w:t xml:space="preserve"> дополнительного согласования. </w:t>
      </w:r>
    </w:p>
    <w:p w:rsidR="003D2D67" w:rsidRDefault="003D2D67">
      <w:pPr>
        <w:pStyle w:val="Default"/>
        <w:jc w:val="center"/>
        <w:rPr>
          <w:b/>
          <w:bCs/>
          <w:color w:val="auto"/>
        </w:rPr>
      </w:pPr>
    </w:p>
    <w:p w:rsidR="003D2D67" w:rsidRDefault="003D2D67">
      <w:pPr>
        <w:pStyle w:val="Default"/>
        <w:spacing w:after="27"/>
        <w:rPr>
          <w:color w:val="auto"/>
        </w:rPr>
      </w:pPr>
    </w:p>
    <w:p w:rsidR="003D2D67" w:rsidRDefault="003D2D67">
      <w:pPr>
        <w:pStyle w:val="ConsPlusNormal"/>
        <w:ind w:firstLine="540"/>
        <w:jc w:val="both"/>
        <w:rPr>
          <w:rFonts w:ascii="Times New Roman" w:hAnsi="Times New Roman" w:cs="Times New Roman"/>
          <w:sz w:val="24"/>
          <w:szCs w:val="24"/>
        </w:rPr>
      </w:pPr>
    </w:p>
    <w:sectPr w:rsidR="003D2D67">
      <w:footerReference w:type="default" r:id="rId21"/>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06" w:rsidRDefault="00AD2F06">
      <w:pPr>
        <w:spacing w:line="240" w:lineRule="auto"/>
      </w:pPr>
      <w:r>
        <w:separator/>
      </w:r>
    </w:p>
  </w:endnote>
  <w:endnote w:type="continuationSeparator" w:id="0">
    <w:p w:rsidR="00AD2F06" w:rsidRDefault="00AD2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lyphLessFon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140772"/>
    </w:sdtPr>
    <w:sdtEndPr/>
    <w:sdtContent>
      <w:p w:rsidR="003D2D67" w:rsidRDefault="00AD2F06">
        <w:pPr>
          <w:pStyle w:val="a8"/>
          <w:jc w:val="center"/>
        </w:pPr>
        <w:r>
          <w:fldChar w:fldCharType="begin"/>
        </w:r>
        <w:r>
          <w:instrText>PAGE   \* MERGEFORMAT</w:instrText>
        </w:r>
        <w:r>
          <w:fldChar w:fldCharType="separate"/>
        </w:r>
        <w:r w:rsidR="002001A6">
          <w:rPr>
            <w:noProof/>
          </w:rPr>
          <w:t>1</w:t>
        </w:r>
        <w:r>
          <w:fldChar w:fldCharType="end"/>
        </w:r>
      </w:p>
    </w:sdtContent>
  </w:sdt>
  <w:p w:rsidR="003D2D67" w:rsidRDefault="003D2D6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57956"/>
    </w:sdtPr>
    <w:sdtEndPr/>
    <w:sdtContent>
      <w:p w:rsidR="003D2D67" w:rsidRDefault="00AD2F06">
        <w:pPr>
          <w:pStyle w:val="a8"/>
          <w:jc w:val="center"/>
        </w:pPr>
        <w:r>
          <w:fldChar w:fldCharType="begin"/>
        </w:r>
        <w:r>
          <w:instrText>PAGE   \* MERGEFORMAT</w:instrText>
        </w:r>
        <w:r>
          <w:fldChar w:fldCharType="separate"/>
        </w:r>
        <w:r w:rsidR="002001A6">
          <w:rPr>
            <w:noProof/>
          </w:rPr>
          <w:t>3</w:t>
        </w:r>
        <w:r>
          <w:fldChar w:fldCharType="end"/>
        </w:r>
      </w:p>
    </w:sdtContent>
  </w:sdt>
  <w:p w:rsidR="003D2D67" w:rsidRDefault="003D2D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06" w:rsidRDefault="00AD2F06">
      <w:pPr>
        <w:spacing w:after="0"/>
      </w:pPr>
      <w:r>
        <w:separator/>
      </w:r>
    </w:p>
  </w:footnote>
  <w:footnote w:type="continuationSeparator" w:id="0">
    <w:p w:rsidR="00AD2F06" w:rsidRDefault="00AD2F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B1C3B"/>
    <w:multiLevelType w:val="multilevel"/>
    <w:tmpl w:val="624B1C3B"/>
    <w:lvl w:ilvl="0">
      <w:start w:val="1"/>
      <w:numFmt w:val="upperRoman"/>
      <w:lvlText w:val="%1."/>
      <w:lvlJc w:val="left"/>
      <w:pPr>
        <w:ind w:left="1004" w:hanging="720"/>
      </w:pPr>
      <w:rPr>
        <w:rFonts w:hint="default"/>
        <w:b/>
      </w:rPr>
    </w:lvl>
    <w:lvl w:ilvl="1">
      <w:start w:val="1"/>
      <w:numFmt w:val="decimal"/>
      <w:isLgl/>
      <w:lvlText w:val="%1.%2."/>
      <w:lvlJc w:val="left"/>
      <w:pPr>
        <w:ind w:left="1237" w:hanging="585"/>
      </w:pPr>
      <w:rPr>
        <w:rFonts w:hint="default"/>
        <w:sz w:val="22"/>
      </w:rPr>
    </w:lvl>
    <w:lvl w:ilvl="2">
      <w:start w:val="2"/>
      <w:numFmt w:val="decimal"/>
      <w:isLgl/>
      <w:lvlText w:val="%1.%2.%3."/>
      <w:lvlJc w:val="left"/>
      <w:pPr>
        <w:ind w:left="1740" w:hanging="720"/>
      </w:pPr>
      <w:rPr>
        <w:rFonts w:hint="default"/>
        <w:sz w:val="22"/>
      </w:rPr>
    </w:lvl>
    <w:lvl w:ilvl="3">
      <w:start w:val="1"/>
      <w:numFmt w:val="decimal"/>
      <w:isLgl/>
      <w:lvlText w:val="%1.%2.%3.%4."/>
      <w:lvlJc w:val="left"/>
      <w:pPr>
        <w:ind w:left="2108" w:hanging="720"/>
      </w:pPr>
      <w:rPr>
        <w:rFonts w:hint="default"/>
        <w:sz w:val="22"/>
      </w:rPr>
    </w:lvl>
    <w:lvl w:ilvl="4">
      <w:start w:val="1"/>
      <w:numFmt w:val="decimal"/>
      <w:isLgl/>
      <w:lvlText w:val="%1.%2.%3.%4.%5."/>
      <w:lvlJc w:val="left"/>
      <w:pPr>
        <w:ind w:left="2836" w:hanging="1080"/>
      </w:pPr>
      <w:rPr>
        <w:rFonts w:hint="default"/>
        <w:sz w:val="22"/>
      </w:rPr>
    </w:lvl>
    <w:lvl w:ilvl="5">
      <w:start w:val="1"/>
      <w:numFmt w:val="decimal"/>
      <w:isLgl/>
      <w:lvlText w:val="%1.%2.%3.%4.%5.%6."/>
      <w:lvlJc w:val="left"/>
      <w:pPr>
        <w:ind w:left="3204" w:hanging="1080"/>
      </w:pPr>
      <w:rPr>
        <w:rFonts w:hint="default"/>
        <w:sz w:val="22"/>
      </w:rPr>
    </w:lvl>
    <w:lvl w:ilvl="6">
      <w:start w:val="1"/>
      <w:numFmt w:val="decimal"/>
      <w:isLgl/>
      <w:lvlText w:val="%1.%2.%3.%4.%5.%6.%7."/>
      <w:lvlJc w:val="left"/>
      <w:pPr>
        <w:ind w:left="3932" w:hanging="1440"/>
      </w:pPr>
      <w:rPr>
        <w:rFonts w:hint="default"/>
        <w:sz w:val="22"/>
      </w:rPr>
    </w:lvl>
    <w:lvl w:ilvl="7">
      <w:start w:val="1"/>
      <w:numFmt w:val="decimal"/>
      <w:isLgl/>
      <w:lvlText w:val="%1.%2.%3.%4.%5.%6.%7.%8."/>
      <w:lvlJc w:val="left"/>
      <w:pPr>
        <w:ind w:left="4300" w:hanging="1440"/>
      </w:pPr>
      <w:rPr>
        <w:rFonts w:hint="default"/>
        <w:sz w:val="22"/>
      </w:rPr>
    </w:lvl>
    <w:lvl w:ilvl="8">
      <w:start w:val="1"/>
      <w:numFmt w:val="decimal"/>
      <w:isLgl/>
      <w:lvlText w:val="%1.%2.%3.%4.%5.%6.%7.%8.%9."/>
      <w:lvlJc w:val="left"/>
      <w:pPr>
        <w:ind w:left="5028" w:hanging="1800"/>
      </w:pPr>
      <w:rPr>
        <w:rFonts w:hint="default"/>
        <w:sz w:val="22"/>
      </w:rPr>
    </w:lvl>
  </w:abstractNum>
  <w:abstractNum w:abstractNumId="1">
    <w:nsid w:val="6D8C7032"/>
    <w:multiLevelType w:val="multilevel"/>
    <w:tmpl w:val="6D8C703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D02910"/>
    <w:rsid w:val="00004B67"/>
    <w:rsid w:val="000106D3"/>
    <w:rsid w:val="000407BC"/>
    <w:rsid w:val="000540E0"/>
    <w:rsid w:val="000541EE"/>
    <w:rsid w:val="0005556F"/>
    <w:rsid w:val="0006246A"/>
    <w:rsid w:val="00080A61"/>
    <w:rsid w:val="000852CC"/>
    <w:rsid w:val="00097408"/>
    <w:rsid w:val="000C0F3B"/>
    <w:rsid w:val="000F5B61"/>
    <w:rsid w:val="00112974"/>
    <w:rsid w:val="00116665"/>
    <w:rsid w:val="001307C5"/>
    <w:rsid w:val="00132A0C"/>
    <w:rsid w:val="001A593E"/>
    <w:rsid w:val="002001A6"/>
    <w:rsid w:val="00215D66"/>
    <w:rsid w:val="00221D79"/>
    <w:rsid w:val="00243238"/>
    <w:rsid w:val="002532D8"/>
    <w:rsid w:val="002A7BF3"/>
    <w:rsid w:val="002B37E1"/>
    <w:rsid w:val="002D2760"/>
    <w:rsid w:val="002D6EC3"/>
    <w:rsid w:val="00312EEE"/>
    <w:rsid w:val="00382CE9"/>
    <w:rsid w:val="003861FF"/>
    <w:rsid w:val="003D2D67"/>
    <w:rsid w:val="003E544C"/>
    <w:rsid w:val="00440B77"/>
    <w:rsid w:val="004471DA"/>
    <w:rsid w:val="004A4872"/>
    <w:rsid w:val="004B0565"/>
    <w:rsid w:val="004B55E9"/>
    <w:rsid w:val="004F6164"/>
    <w:rsid w:val="005037B2"/>
    <w:rsid w:val="00551625"/>
    <w:rsid w:val="005778AE"/>
    <w:rsid w:val="005919EC"/>
    <w:rsid w:val="005B09E5"/>
    <w:rsid w:val="005B105D"/>
    <w:rsid w:val="005B28C7"/>
    <w:rsid w:val="005C5987"/>
    <w:rsid w:val="00636FF0"/>
    <w:rsid w:val="006435FB"/>
    <w:rsid w:val="00672672"/>
    <w:rsid w:val="00683B63"/>
    <w:rsid w:val="00685727"/>
    <w:rsid w:val="00687C41"/>
    <w:rsid w:val="006D4DBE"/>
    <w:rsid w:val="006E2A13"/>
    <w:rsid w:val="007E2DC5"/>
    <w:rsid w:val="007F15D6"/>
    <w:rsid w:val="007F5CE6"/>
    <w:rsid w:val="007F78E9"/>
    <w:rsid w:val="008230F5"/>
    <w:rsid w:val="008444E7"/>
    <w:rsid w:val="00866EFA"/>
    <w:rsid w:val="00872978"/>
    <w:rsid w:val="00885358"/>
    <w:rsid w:val="008A7032"/>
    <w:rsid w:val="008C3D68"/>
    <w:rsid w:val="008E4949"/>
    <w:rsid w:val="008E60F7"/>
    <w:rsid w:val="00933459"/>
    <w:rsid w:val="00945D56"/>
    <w:rsid w:val="009B28E7"/>
    <w:rsid w:val="009C5CD5"/>
    <w:rsid w:val="009D5CB7"/>
    <w:rsid w:val="00A0698E"/>
    <w:rsid w:val="00A25B3A"/>
    <w:rsid w:val="00A356DF"/>
    <w:rsid w:val="00A6732B"/>
    <w:rsid w:val="00A91CFF"/>
    <w:rsid w:val="00AD00A7"/>
    <w:rsid w:val="00AD2F06"/>
    <w:rsid w:val="00B228F5"/>
    <w:rsid w:val="00C41EC6"/>
    <w:rsid w:val="00CC0476"/>
    <w:rsid w:val="00CE36BD"/>
    <w:rsid w:val="00CE3F29"/>
    <w:rsid w:val="00CF7877"/>
    <w:rsid w:val="00D02910"/>
    <w:rsid w:val="00D36012"/>
    <w:rsid w:val="00D72208"/>
    <w:rsid w:val="00D80F1D"/>
    <w:rsid w:val="00D96345"/>
    <w:rsid w:val="00DA47D7"/>
    <w:rsid w:val="00DB51BF"/>
    <w:rsid w:val="00DD6B17"/>
    <w:rsid w:val="00E95497"/>
    <w:rsid w:val="00ED0AB3"/>
    <w:rsid w:val="00EE6FC1"/>
    <w:rsid w:val="00EF6D52"/>
    <w:rsid w:val="00F130FA"/>
    <w:rsid w:val="00F5106C"/>
    <w:rsid w:val="00F6503B"/>
    <w:rsid w:val="00F73232"/>
    <w:rsid w:val="00F9208E"/>
    <w:rsid w:val="00FA2AC5"/>
    <w:rsid w:val="00FB161C"/>
    <w:rsid w:val="00FB303D"/>
    <w:rsid w:val="00FC315A"/>
    <w:rsid w:val="00FF0794"/>
    <w:rsid w:val="0B5B4AC2"/>
    <w:rsid w:val="159D7BFA"/>
    <w:rsid w:val="1C324567"/>
    <w:rsid w:val="21DD50D4"/>
    <w:rsid w:val="24FA7B37"/>
    <w:rsid w:val="38920D00"/>
    <w:rsid w:val="39BC1FEA"/>
    <w:rsid w:val="449E6232"/>
    <w:rsid w:val="48A61DC0"/>
    <w:rsid w:val="504D61F8"/>
    <w:rsid w:val="526405EC"/>
    <w:rsid w:val="53E87D73"/>
    <w:rsid w:val="560501D6"/>
    <w:rsid w:val="583D67A7"/>
    <w:rsid w:val="5CE24472"/>
    <w:rsid w:val="6E7A7577"/>
    <w:rsid w:val="704154AF"/>
    <w:rsid w:val="71590A97"/>
    <w:rsid w:val="74C95B9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Title"/>
    <w:basedOn w:val="a"/>
    <w:next w:val="a"/>
    <w:uiPriority w:val="10"/>
    <w:qFormat/>
    <w:pPr>
      <w:spacing w:before="240" w:after="60" w:line="240" w:lineRule="auto"/>
      <w:jc w:val="center"/>
      <w:outlineLvl w:val="0"/>
    </w:pPr>
    <w:rPr>
      <w:rFonts w:ascii="Cambria" w:eastAsia="Times New Roman" w:hAnsi="Cambria" w:cs="Times New Roman"/>
      <w:b/>
      <w:bCs/>
      <w:kern w:val="28"/>
      <w:sz w:val="32"/>
      <w:szCs w:val="32"/>
      <w:lang w:val="en-US"/>
    </w:r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ConsPlusNormal">
    <w:name w:val="ConsPlusNormal"/>
    <w:qFormat/>
    <w:pPr>
      <w:autoSpaceDE w:val="0"/>
      <w:autoSpaceDN w:val="0"/>
      <w:adjustRightInd w:val="0"/>
    </w:pPr>
    <w:rPr>
      <w:rFonts w:ascii="Arial" w:eastAsia="Times New Roman" w:hAnsi="Arial" w:cs="Arial"/>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 w:type="character" w:customStyle="1" w:styleId="a6">
    <w:name w:val="Верхний колонтитул Знак"/>
    <w:basedOn w:val="a0"/>
    <w:link w:val="a5"/>
    <w:uiPriority w:val="99"/>
    <w:qFormat/>
  </w:style>
  <w:style w:type="character" w:customStyle="1" w:styleId="a9">
    <w:name w:val="Нижний колонтитул Знак"/>
    <w:basedOn w:val="a0"/>
    <w:link w:val="a8"/>
    <w:uiPriority w:val="99"/>
    <w:qFormat/>
  </w:style>
  <w:style w:type="table" w:customStyle="1" w:styleId="1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paragraph" w:styleId="ac">
    <w:name w:val="No Spacing"/>
    <w:uiPriority w:val="1"/>
    <w:qFormat/>
    <w:rPr>
      <w:rFonts w:ascii="Calibri" w:eastAsia="Times New Roman" w:hAnsi="Calibri"/>
      <w:sz w:val="22"/>
      <w:szCs w:val="22"/>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370328"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 Type="http://schemas.openxmlformats.org/officeDocument/2006/relationships/styles" Target="styles.xml"/><Relationship Id="rId16" Type="http://schemas.openxmlformats.org/officeDocument/2006/relationships/hyperlink" Target="https://normativ.kontur.ru/document?moduleid=1&amp;documentid=416094" TargetMode="External"/><Relationship Id="rId20" Type="http://schemas.openxmlformats.org/officeDocument/2006/relationships/hyperlink" Target="http://internet.garant.ru/document/redirect/70291362/7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ormativ.kontur.ru/document?moduleid=1&amp;documentid=416094"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theme" Target="theme/theme1.xml"/><Relationship Id="rId10" Type="http://schemas.openxmlformats.org/officeDocument/2006/relationships/hyperlink" Target="https://normativ.kontur.ru/document?moduleid=1&amp;documentid=408738"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ormativ.kontur.ru/document?moduleid=1&amp;documentid=37655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11648</Words>
  <Characters>66394</Characters>
  <Application>Microsoft Office Word</Application>
  <DocSecurity>0</DocSecurity>
  <Lines>553</Lines>
  <Paragraphs>155</Paragraphs>
  <ScaleCrop>false</ScaleCrop>
  <Company>Microsoft</Company>
  <LinksUpToDate>false</LinksUpToDate>
  <CharactersWithSpaces>77887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2026-02-04T12:38:00Z</cp:lastPrinted>
  <dcterms:created xsi:type="dcterms:W3CDTF">2022-07-06T15:15:00Z</dcterms:created>
  <dcterms:modified xsi:type="dcterms:W3CDTF">2026-05-04T10:00:00Z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88E41DB65E2F445B99329A75DDEDB466_12</vt:lpwstr>
  </property>
</Properties>
</file>